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黑体" w:hAnsi="黑体" w:eastAsia="黑体"/>
          <w:color w:val="000000"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color w:val="000000"/>
          <w:sz w:val="36"/>
          <w:szCs w:val="36"/>
          <w:lang w:val="en-US" w:eastAsia="zh-CN"/>
        </w:rPr>
        <w:t>2021</w:t>
      </w:r>
      <w:r>
        <w:rPr>
          <w:rFonts w:hint="eastAsia" w:ascii="黑体" w:hAnsi="黑体" w:eastAsia="黑体"/>
          <w:color w:val="000000"/>
          <w:sz w:val="36"/>
          <w:szCs w:val="36"/>
          <w:lang w:val="en-US" w:eastAsia="zh-Hans"/>
        </w:rPr>
        <w:t>辽宁省</w:t>
      </w:r>
      <w:r>
        <w:rPr>
          <w:rFonts w:hint="eastAsia" w:ascii="黑体" w:hAnsi="黑体" w:eastAsia="黑体"/>
          <w:color w:val="000000"/>
          <w:sz w:val="36"/>
          <w:szCs w:val="36"/>
          <w:lang w:val="en-US" w:eastAsia="zh-CN"/>
        </w:rPr>
        <w:t>高校中外大学生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黑体" w:hAnsi="黑体" w:eastAsia="黑体"/>
          <w:color w:val="000000"/>
          <w:sz w:val="36"/>
          <w:szCs w:val="36"/>
        </w:rPr>
      </w:pPr>
      <w:r>
        <w:rPr>
          <w:rFonts w:hint="eastAsia" w:ascii="黑体" w:hAnsi="黑体" w:eastAsia="黑体"/>
          <w:color w:val="000000"/>
          <w:sz w:val="36"/>
          <w:szCs w:val="36"/>
        </w:rPr>
        <w:t>中华经典</w:t>
      </w:r>
      <w:r>
        <w:rPr>
          <w:rFonts w:hint="eastAsia" w:ascii="黑体" w:hAnsi="黑体" w:eastAsia="黑体"/>
          <w:color w:val="000000"/>
          <w:sz w:val="36"/>
          <w:szCs w:val="36"/>
          <w:lang w:eastAsia="zh-CN"/>
        </w:rPr>
        <w:t>外语诵读</w:t>
      </w:r>
      <w:r>
        <w:rPr>
          <w:rFonts w:hint="eastAsia" w:ascii="黑体" w:hAnsi="黑体" w:eastAsia="黑体"/>
          <w:color w:val="000000"/>
          <w:sz w:val="36"/>
          <w:szCs w:val="36"/>
        </w:rPr>
        <w:t>大赛实施方案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黑体" w:hAnsi="黑体" w:eastAsia="黑体"/>
          <w:color w:val="000000"/>
          <w:sz w:val="36"/>
          <w:szCs w:val="36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为贯彻落实</w:t>
      </w:r>
      <w:r>
        <w:rPr>
          <w:rFonts w:ascii="仿宋" w:hAnsi="仿宋" w:eastAsia="仿宋" w:cs="仿宋"/>
          <w:i w:val="0"/>
          <w:iCs w:val="0"/>
          <w:caps w:val="0"/>
          <w:spacing w:val="0"/>
          <w:sz w:val="32"/>
          <w:szCs w:val="32"/>
          <w:shd w:val="clear" w:fill="FFFFFF"/>
        </w:rPr>
        <w:t>国务院办公厅《关于深化高等学校创新创业教育改革的实施意见》和辽宁省关于创新创业工作的指导意见的具体行动，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2"/>
          <w:szCs w:val="32"/>
          <w:shd w:val="clear" w:fill="FFFFFF"/>
          <w:lang w:eastAsia="zh-CN"/>
        </w:rPr>
        <w:t>促进辽宁省高校中外大学生将外语学习与</w:t>
      </w:r>
      <w:r>
        <w:rPr>
          <w:rFonts w:ascii="仿宋" w:hAnsi="仿宋" w:eastAsia="仿宋"/>
          <w:color w:val="000000"/>
          <w:sz w:val="32"/>
          <w:szCs w:val="32"/>
        </w:rPr>
        <w:t>中华经典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研读结合的能力</w:t>
      </w:r>
      <w:r>
        <w:rPr>
          <w:rFonts w:ascii="仿宋" w:hAnsi="仿宋" w:eastAsia="仿宋"/>
          <w:color w:val="000000"/>
          <w:sz w:val="32"/>
          <w:szCs w:val="32"/>
        </w:rPr>
        <w:t>，</w:t>
      </w:r>
      <w:r>
        <w:rPr>
          <w:rFonts w:ascii="仿宋" w:hAnsi="仿宋" w:eastAsia="仿宋" w:cs="仿宋"/>
          <w:i w:val="0"/>
          <w:iCs w:val="0"/>
          <w:caps w:val="0"/>
          <w:spacing w:val="0"/>
          <w:sz w:val="32"/>
          <w:szCs w:val="32"/>
          <w:shd w:val="clear" w:fill="FFFFFF"/>
        </w:rPr>
        <w:t>全面推动学校创新创业教育工作高质量发展，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拟举办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辽宁省高校中外大学生中华经典外语诵读大赛。本次大赛由大连外国语大学承办，</w:t>
      </w:r>
      <w:r>
        <w:rPr>
          <w:rFonts w:hint="eastAsia" w:ascii="仿宋" w:hAnsi="仿宋" w:eastAsia="仿宋"/>
          <w:color w:val="000000"/>
          <w:sz w:val="32"/>
          <w:szCs w:val="32"/>
        </w:rPr>
        <w:t>具体实施方案如下。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黑体" w:hAnsi="黑体" w:eastAsia="黑体"/>
          <w:b w:val="0"/>
          <w:bCs w:val="0"/>
          <w:sz w:val="32"/>
          <w:szCs w:val="32"/>
        </w:rPr>
      </w:pPr>
      <w:r>
        <w:rPr>
          <w:rFonts w:ascii="黑体" w:hAnsi="黑体" w:eastAsia="黑体"/>
          <w:b w:val="0"/>
          <w:bCs w:val="0"/>
          <w:sz w:val="32"/>
          <w:szCs w:val="32"/>
        </w:rPr>
        <w:t>一、竞赛规程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637" w:leftChars="290" w:hanging="1028" w:hangingChars="320"/>
        <w:textAlignment w:val="auto"/>
        <w:rPr>
          <w:rFonts w:ascii="仿宋" w:hAnsi="仿宋" w:eastAsia="仿宋"/>
          <w:b/>
          <w:bCs/>
          <w:color w:val="000000"/>
          <w:sz w:val="32"/>
          <w:szCs w:val="32"/>
        </w:rPr>
      </w:pPr>
      <w:r>
        <w:rPr>
          <w:rFonts w:ascii="仿宋" w:hAnsi="仿宋" w:eastAsia="仿宋"/>
          <w:b/>
          <w:bCs/>
          <w:color w:val="000000"/>
          <w:sz w:val="32"/>
          <w:szCs w:val="32"/>
        </w:rPr>
        <w:t>竞赛名称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辽宁省高校中外大学生中华经典外语诵读大赛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637" w:leftChars="290" w:hanging="1028" w:hangingChars="320"/>
        <w:textAlignment w:val="auto"/>
        <w:rPr>
          <w:rFonts w:ascii="仿宋" w:hAnsi="仿宋" w:eastAsia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000000"/>
          <w:sz w:val="32"/>
          <w:szCs w:val="32"/>
          <w:lang w:eastAsia="zh-CN"/>
        </w:rPr>
        <w:t>活动宗旨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333333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为弘扬中华优秀传统文化，歌颂建党百年光辉历程，展现举世瞩目伟大成就，2021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辽宁省高校中外大学生中华经典外语诵读大赛</w:t>
      </w:r>
      <w:r>
        <w:rPr>
          <w:rFonts w:ascii="仿宋" w:hAnsi="仿宋" w:eastAsia="仿宋"/>
          <w:color w:val="000000"/>
          <w:sz w:val="32"/>
          <w:szCs w:val="32"/>
        </w:rPr>
        <w:t>以诠释中华优秀文化内涵、彰显中华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经典</w:t>
      </w:r>
      <w:r>
        <w:rPr>
          <w:rFonts w:ascii="仿宋" w:hAnsi="仿宋" w:eastAsia="仿宋"/>
          <w:color w:val="000000"/>
          <w:sz w:val="32"/>
          <w:szCs w:val="32"/>
        </w:rPr>
        <w:t>文化魅力、弘扬中国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优秀传统文化</w:t>
      </w:r>
      <w:r>
        <w:rPr>
          <w:rFonts w:ascii="仿宋" w:hAnsi="仿宋" w:eastAsia="仿宋"/>
          <w:color w:val="000000"/>
          <w:sz w:val="32"/>
          <w:szCs w:val="32"/>
        </w:rPr>
        <w:t>精神为目标，引导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省内高</w:t>
      </w:r>
      <w:r>
        <w:rPr>
          <w:rFonts w:ascii="仿宋" w:hAnsi="仿宋" w:eastAsia="仿宋"/>
          <w:color w:val="000000"/>
          <w:sz w:val="32"/>
          <w:szCs w:val="32"/>
        </w:rPr>
        <w:t>校中外大学生亲近中华经典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大赛旨在培育中国大学生爱国主义精神，为实现中华民族伟大复兴的中国梦提供精神动力；同时引导</w:t>
      </w:r>
      <w:r>
        <w:rPr>
          <w:rFonts w:ascii="仿宋" w:hAnsi="仿宋" w:eastAsia="仿宋"/>
          <w:color w:val="000000"/>
          <w:sz w:val="32"/>
          <w:szCs w:val="32"/>
          <w:highlight w:val="none"/>
        </w:rPr>
        <w:t>来华留学生感受中华经典精髓，增进对中华文化的深入理解，培养知华友华情感，提升来华留学生中华优秀文</w:t>
      </w:r>
      <w:r>
        <w:rPr>
          <w:rFonts w:ascii="仿宋" w:hAnsi="仿宋" w:eastAsia="仿宋"/>
          <w:color w:val="000000"/>
          <w:sz w:val="32"/>
          <w:szCs w:val="32"/>
        </w:rPr>
        <w:t>化海外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传播</w:t>
      </w:r>
      <w:r>
        <w:rPr>
          <w:rFonts w:ascii="仿宋" w:hAnsi="仿宋" w:eastAsia="仿宋"/>
          <w:color w:val="000000"/>
          <w:sz w:val="32"/>
          <w:szCs w:val="32"/>
        </w:rPr>
        <w:t>能力。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637" w:leftChars="290" w:hanging="1028" w:hangingChars="320"/>
        <w:textAlignment w:val="auto"/>
        <w:rPr>
          <w:rFonts w:ascii="仿宋" w:hAnsi="仿宋" w:eastAsia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000000"/>
          <w:sz w:val="32"/>
          <w:szCs w:val="32"/>
          <w:lang w:eastAsia="zh-CN"/>
        </w:rPr>
        <w:t>大赛主题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-30"/>
        <w:textAlignment w:val="auto"/>
        <w:rPr>
          <w:rFonts w:hint="default" w:ascii="仿宋" w:hAnsi="仿宋" w:eastAsia="仿宋"/>
          <w:b w:val="0"/>
          <w:bCs w:val="0"/>
          <w:color w:val="000000"/>
          <w:sz w:val="32"/>
          <w:szCs w:val="32"/>
          <w:lang w:val="en-US"/>
        </w:rPr>
      </w:pPr>
      <w:r>
        <w:rPr>
          <w:rFonts w:hint="eastAsia" w:ascii="仿宋" w:hAnsi="仿宋" w:eastAsia="仿宋"/>
          <w:b/>
          <w:bCs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/>
          <w:b w:val="0"/>
          <w:bCs w:val="0"/>
          <w:color w:val="000000"/>
          <w:sz w:val="32"/>
          <w:szCs w:val="32"/>
          <w:lang w:val="en-US" w:eastAsia="zh-CN"/>
        </w:rPr>
        <w:t>本届大赛以“架外语之桥，诵中华经典”为主题。通过诵读方式，在中华优秀传统文化经典作品中挖掘社会主义核心价值观，为开启全面建设社会主义现代化国家新征程积蓄精神力量。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637" w:leftChars="290" w:hanging="1028" w:hangingChars="320"/>
        <w:textAlignment w:val="auto"/>
        <w:rPr>
          <w:rFonts w:ascii="仿宋" w:hAnsi="仿宋" w:eastAsia="仿宋"/>
          <w:b/>
          <w:bCs/>
          <w:color w:val="000000"/>
          <w:sz w:val="32"/>
          <w:szCs w:val="32"/>
        </w:rPr>
      </w:pPr>
      <w:r>
        <w:rPr>
          <w:rFonts w:ascii="仿宋" w:hAnsi="仿宋" w:eastAsia="仿宋"/>
          <w:b/>
          <w:bCs/>
          <w:color w:val="000000"/>
          <w:sz w:val="32"/>
          <w:szCs w:val="32"/>
        </w:rPr>
        <w:t>参赛对象与要求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参赛对象为辽宁省普通高等学校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在籍</w:t>
      </w:r>
      <w:r>
        <w:rPr>
          <w:rFonts w:ascii="仿宋" w:hAnsi="仿宋" w:eastAsia="仿宋"/>
          <w:color w:val="000000"/>
          <w:sz w:val="32"/>
          <w:szCs w:val="32"/>
        </w:rPr>
        <w:t>大学生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，包含：本科生、</w:t>
      </w:r>
      <w:r>
        <w:rPr>
          <w:rFonts w:ascii="仿宋" w:hAnsi="仿宋" w:eastAsia="仿宋"/>
          <w:color w:val="000000"/>
          <w:sz w:val="32"/>
          <w:szCs w:val="32"/>
        </w:rPr>
        <w:t>研究生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ascii="仿宋" w:hAnsi="仿宋" w:eastAsia="仿宋"/>
          <w:color w:val="000000"/>
          <w:sz w:val="32"/>
          <w:szCs w:val="32"/>
        </w:rPr>
        <w:t>留学生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（含境外学生）</w:t>
      </w:r>
      <w:r>
        <w:rPr>
          <w:rFonts w:ascii="仿宋" w:hAnsi="仿宋" w:eastAsia="仿宋"/>
          <w:color w:val="000000"/>
          <w:sz w:val="32"/>
          <w:szCs w:val="32"/>
        </w:rPr>
        <w:t>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637" w:leftChars="290" w:hanging="1028" w:hangingChars="320"/>
        <w:textAlignment w:val="auto"/>
        <w:rPr>
          <w:rFonts w:ascii="仿宋" w:hAnsi="仿宋" w:eastAsia="仿宋"/>
          <w:b/>
          <w:bCs/>
          <w:color w:val="000000"/>
          <w:sz w:val="32"/>
          <w:szCs w:val="32"/>
        </w:rPr>
      </w:pPr>
      <w:r>
        <w:rPr>
          <w:rFonts w:ascii="仿宋" w:hAnsi="仿宋" w:eastAsia="仿宋"/>
          <w:b/>
          <w:bCs/>
          <w:color w:val="000000"/>
          <w:sz w:val="32"/>
          <w:szCs w:val="32"/>
        </w:rPr>
        <w:t>竞赛内容</w:t>
      </w:r>
      <w:r>
        <w:rPr>
          <w:rFonts w:hint="eastAsia" w:ascii="仿宋" w:hAnsi="仿宋" w:eastAsia="仿宋"/>
          <w:b/>
          <w:bCs/>
          <w:color w:val="000000"/>
          <w:sz w:val="32"/>
          <w:szCs w:val="32"/>
          <w:lang w:eastAsia="zh-CN"/>
        </w:rPr>
        <w:t>与方式</w:t>
      </w:r>
    </w:p>
    <w:p>
      <w:pPr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竞赛组别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本次</w:t>
      </w:r>
      <w:r>
        <w:rPr>
          <w:rFonts w:ascii="仿宋" w:hAnsi="仿宋" w:eastAsia="仿宋"/>
          <w:color w:val="000000"/>
          <w:sz w:val="32"/>
          <w:szCs w:val="32"/>
        </w:rPr>
        <w:t>大赛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分为：大学生组（包含中国籍本科生、研究生）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国际学生组（包含非中国籍本科生、研究生）。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大学生组分为英语组、日语组、俄语组、韩语组，选手可任意选用以上四种外语诵读参赛作品。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国际学生组用中文诵读参赛作品。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每组可个人参赛，也可2人（含）以上组成团队参赛，团队人数不设上限，参赛过程中人员不得更换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，团队赛中的大学生组不可有国际学生或专业教师参赛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团队参赛应按第一参赛者身份组别报名。个人赛和团队赛的指导教师均不得超过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2人。</w:t>
      </w:r>
    </w:p>
    <w:p>
      <w:pPr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竞赛内容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诵读内容应为我国古代、近现代和当代有社会影响力的，体现中华优秀传统文化和社会主义先进文化的经典诗文。当代作品应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正式出版或由主流媒体公开发表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的作品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。鼓励诵读歌颂建党百年光辉历程、展现举世瞩目伟大成就的经典作品。</w:t>
      </w:r>
    </w:p>
    <w:p>
      <w:pPr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竞赛方式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（1）内容要求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参赛选手通过录制诵读视频作品参赛。诵读内容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积极向上，反映时代主题，符合竞赛内容要求，诵读过程中能够展现当代青年大学生良好精神面貌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（2）形式要求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作品可借助音乐、服装、吟诵等辅助手段融合展现诵读内容。视频作品必须同期录音，不得后期配音。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（3）提交要求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作品要求为2021年新创作录制的视频，1920*1080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分辨率，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横屏拍摄，MP4视频格式，图像、声音清晰，不抖动、无噪音，长度3—6分钟，大小不超过700MB。作品提交后，相关信息不得更改。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视频开头要求以文字方式展示诵读的作品名称及作品作者、参赛者姓名、指导教师、组别等内容。视频中不得使用未经肖像权人同意的肖像，不得使用未经授权的图片和视频。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与作品同时提交的还有诵读作品内容的中外文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PDF文件，文件名称为：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学校名称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+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组别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+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参赛者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姓名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。PDF文件中，中文在上，外文在下。中文字体统一为：三号仿宋体。外文字号为小四号。 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637" w:leftChars="290" w:hanging="1028" w:hangingChars="320"/>
        <w:textAlignment w:val="auto"/>
        <w:rPr>
          <w:rFonts w:ascii="仿宋" w:hAnsi="仿宋" w:eastAsia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000000"/>
          <w:sz w:val="32"/>
          <w:szCs w:val="32"/>
          <w:lang w:eastAsia="zh-CN"/>
        </w:rPr>
        <w:t>竞赛时间和报名方式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-30" w:firstLine="640"/>
        <w:textAlignment w:val="auto"/>
        <w:rPr>
          <w:rFonts w:hint="eastAsia" w:ascii="仿宋" w:hAnsi="仿宋" w:eastAsia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000000"/>
          <w:sz w:val="32"/>
          <w:szCs w:val="32"/>
          <w:lang w:val="en-US" w:eastAsia="zh-CN"/>
        </w:rPr>
        <w:t>1.大赛安排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-30" w:firstLine="640"/>
        <w:textAlignment w:val="auto"/>
        <w:rPr>
          <w:rFonts w:hint="eastAsia" w:ascii="仿宋" w:hAnsi="仿宋" w:eastAsia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000000"/>
          <w:sz w:val="32"/>
          <w:szCs w:val="32"/>
          <w:lang w:val="en-US" w:eastAsia="zh-CN"/>
        </w:rPr>
        <w:t>本次大赛分为两个阶段：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-30" w:firstLine="640"/>
        <w:textAlignment w:val="auto"/>
        <w:rPr>
          <w:rFonts w:hint="eastAsia" w:ascii="仿宋" w:hAnsi="仿宋" w:eastAsia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000000"/>
          <w:sz w:val="32"/>
          <w:szCs w:val="32"/>
          <w:lang w:val="en-US" w:eastAsia="zh-CN"/>
        </w:rPr>
        <w:t>初赛（10月1日—11月10日）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-30" w:firstLine="640"/>
        <w:textAlignment w:val="auto"/>
        <w:rPr>
          <w:rFonts w:hint="eastAsia" w:ascii="仿宋" w:hAnsi="仿宋" w:eastAsia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000000"/>
          <w:sz w:val="32"/>
          <w:szCs w:val="32"/>
          <w:lang w:val="en-US" w:eastAsia="zh-CN"/>
        </w:rPr>
        <w:t>决赛（11月11日—11月21日）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-30" w:firstLine="640"/>
        <w:textAlignment w:val="auto"/>
        <w:rPr>
          <w:rFonts w:hint="eastAsia" w:ascii="仿宋" w:hAnsi="仿宋" w:eastAsia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000000"/>
          <w:sz w:val="32"/>
          <w:szCs w:val="32"/>
          <w:lang w:val="en-US" w:eastAsia="zh-CN"/>
        </w:rPr>
        <w:t>比赛结果公示（11月22日—11月26日）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-30" w:firstLine="640"/>
        <w:textAlignment w:val="auto"/>
        <w:rPr>
          <w:rFonts w:hint="eastAsia" w:ascii="仿宋" w:hAnsi="仿宋" w:eastAsia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000000"/>
          <w:sz w:val="32"/>
          <w:szCs w:val="32"/>
          <w:lang w:val="en-US" w:eastAsia="zh-CN"/>
        </w:rPr>
        <w:t>颁奖（12月15日）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-30" w:firstLine="640"/>
        <w:textAlignment w:val="auto"/>
        <w:rPr>
          <w:rFonts w:hint="eastAsia" w:ascii="仿宋" w:hAnsi="仿宋" w:eastAsia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000000"/>
          <w:sz w:val="32"/>
          <w:szCs w:val="32"/>
          <w:lang w:val="en-US" w:eastAsia="zh-CN"/>
        </w:rPr>
        <w:t>2.报名方式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000000"/>
          <w:sz w:val="32"/>
          <w:szCs w:val="32"/>
          <w:lang w:val="en-US" w:eastAsia="zh-CN"/>
        </w:rPr>
        <w:t>（1）本次大赛由各高校统一组织在校学生报名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/>
          <w:b w:val="0"/>
          <w:bCs w:val="0"/>
          <w:color w:val="000000"/>
          <w:sz w:val="32"/>
          <w:szCs w:val="32"/>
          <w:lang w:val="en-US" w:eastAsia="zh-CN"/>
        </w:rPr>
        <w:t>填写报名汇总表。经各高校初赛选拔后，于11月10日前将参加决赛的相关作品、报名汇总表、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个人知识产权保证书</w:t>
      </w:r>
      <w:r>
        <w:rPr>
          <w:rFonts w:hint="eastAsia" w:ascii="仿宋" w:hAnsi="仿宋" w:eastAsia="仿宋"/>
          <w:b w:val="0"/>
          <w:bCs w:val="0"/>
          <w:color w:val="000000"/>
          <w:sz w:val="32"/>
          <w:szCs w:val="32"/>
          <w:lang w:val="en-US" w:eastAsia="zh-CN"/>
        </w:rPr>
        <w:t>统一发送至大赛专用邮箱：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"mailto:3143386757@qq.com。" </w:instrTex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10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3143386757@qq.com</w:t>
      </w:r>
      <w:r>
        <w:rPr>
          <w:rStyle w:val="10"/>
          <w:rFonts w:hint="eastAsia" w:ascii="仿宋" w:hAnsi="仿宋" w:eastAsia="仿宋"/>
          <w:b w:val="0"/>
          <w:bCs w:val="0"/>
          <w:color w:val="auto"/>
          <w:sz w:val="32"/>
          <w:szCs w:val="32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邮件名称为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“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学校名称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+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联络人姓名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+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联系电话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”。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标题格式为“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学校名称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+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组别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+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参赛者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姓名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（团体赛请写团队第一人姓名）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”。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每所高校每一组别推荐进入决赛的优秀作品不超过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5件。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（2）各校被推荐参加决赛的学生</w:t>
      </w:r>
      <w:r>
        <w:rPr>
          <w:rFonts w:hint="eastAsia" w:ascii="仿宋" w:hAnsi="仿宋" w:eastAsia="仿宋"/>
          <w:b w:val="0"/>
          <w:bCs w:val="0"/>
          <w:color w:val="000000"/>
          <w:sz w:val="32"/>
          <w:szCs w:val="32"/>
          <w:lang w:val="en-US" w:eastAsia="zh-CN"/>
        </w:rPr>
        <w:t>于11月10日前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登录“辽宁省大学生创新创业管理共享平台”（</w:t>
      </w:r>
      <w:r>
        <w:rPr>
          <w:rFonts w:hint="default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http://cxcy.upln.cn/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）登录个人信息，在系统里完成大赛报名工作。参赛码请详询各校大学生创新创业大赛负责人。</w:t>
      </w:r>
      <w:bookmarkStart w:id="0" w:name="_GoBack"/>
      <w:bookmarkEnd w:id="0"/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二</w:t>
      </w:r>
      <w:r>
        <w:rPr>
          <w:rFonts w:ascii="黑体" w:hAnsi="黑体" w:eastAsia="黑体"/>
          <w:b w:val="0"/>
          <w:bCs w:val="0"/>
          <w:sz w:val="32"/>
          <w:szCs w:val="32"/>
        </w:rPr>
        <w:t>、竞赛</w:t>
      </w: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组织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-30" w:firstLine="643" w:firstLineChars="200"/>
        <w:textAlignment w:val="auto"/>
        <w:rPr>
          <w:rFonts w:hint="eastAsia" w:ascii="仿宋" w:hAnsi="仿宋" w:eastAsia="仿宋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bCs/>
          <w:color w:val="000000"/>
          <w:sz w:val="32"/>
          <w:szCs w:val="32"/>
          <w:lang w:eastAsia="zh-CN"/>
        </w:rPr>
        <w:t>（一）组织机构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333333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主办单位</w:t>
      </w:r>
      <w:r>
        <w:rPr>
          <w:rFonts w:ascii="仿宋" w:hAnsi="仿宋" w:eastAsia="仿宋"/>
          <w:color w:val="000000"/>
          <w:sz w:val="32"/>
          <w:szCs w:val="32"/>
        </w:rPr>
        <w:t>：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辽宁省教育厅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6"/>
          <w:highlight w:val="yellow"/>
          <w:lang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承办单位：大连外国语大学</w:t>
      </w:r>
    </w:p>
    <w:p>
      <w:pPr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-30" w:firstLine="643" w:firstLineChars="200"/>
        <w:textAlignment w:val="auto"/>
        <w:rPr>
          <w:rFonts w:hint="eastAsia" w:ascii="仿宋" w:hAnsi="仿宋" w:eastAsia="仿宋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bCs/>
          <w:color w:val="000000"/>
          <w:sz w:val="32"/>
          <w:szCs w:val="32"/>
          <w:lang w:eastAsia="zh-CN"/>
        </w:rPr>
        <w:t>组织形式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highlight w:val="none"/>
          <w:lang w:eastAsia="zh-CN"/>
        </w:rPr>
        <w:t>本次大赛由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  <w:lang w:val="en-US" w:eastAsia="zh-CN"/>
        </w:rPr>
        <w:t>2021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  <w:lang w:eastAsia="zh-CN"/>
        </w:rPr>
        <w:t>辽宁省高校中外大学生中华经典诵读大赛</w:t>
      </w:r>
      <w:r>
        <w:rPr>
          <w:rFonts w:hint="eastAsia" w:ascii="仿宋" w:hAnsi="仿宋" w:eastAsia="仿宋" w:cs="仿宋"/>
          <w:b w:val="0"/>
          <w:bCs w:val="0"/>
          <w:sz w:val="32"/>
          <w:szCs w:val="36"/>
          <w:highlight w:val="none"/>
          <w:lang w:eastAsia="zh-CN"/>
        </w:rPr>
        <w:t>组委会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（以下简称组委会），负责制定参赛规则、启动报名、组织作品的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评审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、颁奖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  <w:t>进行活动报道和宣传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等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工作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组委会办公室设在大连外国语大学。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6"/>
          <w:highlight w:val="none"/>
          <w:lang w:eastAsia="zh-CN"/>
        </w:rPr>
        <w:t>本次大赛分为初赛和决赛。初赛由各高校自行组织，评选的优秀作品参加辽宁省决赛；决赛由组委会组织专家组对参赛作品进行公平、公开、公正评审。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仿宋" w:hAnsi="仿宋" w:eastAsia="黑体" w:cs="仿宋"/>
          <w:color w:val="auto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lang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color w:val="auto"/>
        </w:rPr>
        <w:t>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评审方式与奖项设置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（一）评分标准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满分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100分。</w:t>
      </w:r>
    </w:p>
    <w:p>
      <w:pPr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视频录制图像清晰，片头辅助文字及诵读内容剪辑完整。（20分）</w:t>
      </w:r>
    </w:p>
    <w:p>
      <w:pPr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诵读人精神饱满，落落大方，声情并茂，音色优美，抑扬顿挫，吐字清晰，富有美感。（40分）</w:t>
      </w:r>
    </w:p>
    <w:p>
      <w:pPr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诵读作品选题契合主题，内容积极向上，充分体现社会主义核心价值观和当代青年的良好精神面貌。（20分）</w:t>
      </w:r>
    </w:p>
    <w:p>
      <w:pPr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诵读作品配乐优美，画质优良，诵读者衣着端庄，与作品主题相符。（20分）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）奖项设置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根据大赛入围决赛作品数量，每个组别分别设：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一等奖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二等奖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三等奖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优秀奖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若干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名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。获奖学生指导教师颁发优秀指导教师奖，颁发证书。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组织有力、积极参赛的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高校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可获得最佳组织奖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，颁发奖牌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>
      <w:pPr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-63" w:leftChars="-30" w:firstLine="643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申诉与仲裁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6"/>
          <w:lang w:eastAsia="zh-CN"/>
        </w:rPr>
        <w:t>本次</w:t>
      </w:r>
      <w:r>
        <w:rPr>
          <w:rFonts w:hint="eastAsia" w:ascii="仿宋" w:hAnsi="仿宋" w:eastAsia="仿宋" w:cs="仿宋"/>
          <w:color w:val="auto"/>
          <w:sz w:val="32"/>
          <w:szCs w:val="36"/>
        </w:rPr>
        <w:t>大赛设仲裁</w:t>
      </w:r>
      <w:r>
        <w:rPr>
          <w:rFonts w:hint="eastAsia" w:ascii="仿宋" w:hAnsi="仿宋" w:eastAsia="仿宋" w:cs="仿宋"/>
          <w:color w:val="auto"/>
          <w:sz w:val="32"/>
          <w:szCs w:val="36"/>
          <w:lang w:eastAsia="zh-CN"/>
        </w:rPr>
        <w:t>委员会，</w:t>
      </w:r>
      <w:r>
        <w:rPr>
          <w:rFonts w:hint="eastAsia" w:ascii="仿宋" w:hAnsi="仿宋" w:eastAsia="仿宋" w:cs="仿宋"/>
          <w:color w:val="auto"/>
          <w:sz w:val="32"/>
          <w:szCs w:val="36"/>
        </w:rPr>
        <w:t>大赛</w:t>
      </w:r>
      <w:r>
        <w:rPr>
          <w:rFonts w:hint="eastAsia" w:ascii="仿宋" w:hAnsi="仿宋" w:eastAsia="仿宋" w:cs="仿宋"/>
          <w:color w:val="auto"/>
          <w:sz w:val="32"/>
          <w:szCs w:val="36"/>
          <w:lang w:eastAsia="zh-CN"/>
        </w:rPr>
        <w:t>组</w:t>
      </w:r>
      <w:r>
        <w:rPr>
          <w:rFonts w:hint="eastAsia" w:ascii="仿宋" w:hAnsi="仿宋" w:eastAsia="仿宋" w:cs="仿宋"/>
          <w:color w:val="auto"/>
          <w:sz w:val="32"/>
          <w:szCs w:val="36"/>
        </w:rPr>
        <w:t>委会选派人员参加仲裁委员会工作。在比赛过程中若出现有失公正或有关人员违规等现象，</w:t>
      </w:r>
      <w:r>
        <w:rPr>
          <w:rFonts w:hint="eastAsia" w:ascii="仿宋" w:hAnsi="仿宋" w:eastAsia="仿宋" w:cs="仿宋"/>
          <w:color w:val="auto"/>
          <w:sz w:val="32"/>
          <w:szCs w:val="36"/>
          <w:lang w:eastAsia="zh-CN"/>
        </w:rPr>
        <w:t>各</w:t>
      </w:r>
      <w:r>
        <w:rPr>
          <w:rFonts w:hint="eastAsia" w:ascii="仿宋" w:hAnsi="仿宋" w:eastAsia="仿宋" w:cs="仿宋"/>
          <w:color w:val="auto"/>
          <w:sz w:val="32"/>
          <w:szCs w:val="36"/>
        </w:rPr>
        <w:t>代表队领队可在</w:t>
      </w:r>
      <w:r>
        <w:rPr>
          <w:rFonts w:hint="eastAsia" w:ascii="仿宋" w:hAnsi="仿宋" w:eastAsia="仿宋" w:cs="仿宋"/>
          <w:color w:val="auto"/>
          <w:sz w:val="32"/>
          <w:szCs w:val="36"/>
          <w:lang w:eastAsia="zh-CN"/>
        </w:rPr>
        <w:t>比赛结果公示期</w:t>
      </w:r>
      <w:r>
        <w:rPr>
          <w:rFonts w:hint="eastAsia" w:ascii="仿宋" w:hAnsi="仿宋" w:eastAsia="仿宋" w:cs="仿宋"/>
          <w:color w:val="auto"/>
          <w:sz w:val="32"/>
          <w:szCs w:val="36"/>
        </w:rPr>
        <w:t>之内向仲裁组提出申诉。仲裁工作组在接到申诉后的2</w:t>
      </w:r>
      <w:r>
        <w:rPr>
          <w:rFonts w:hint="eastAsia" w:ascii="仿宋" w:hAnsi="仿宋" w:eastAsia="仿宋" w:cs="仿宋"/>
          <w:color w:val="auto"/>
          <w:sz w:val="32"/>
          <w:szCs w:val="36"/>
          <w:lang w:eastAsia="zh-CN"/>
        </w:rPr>
        <w:t>天</w:t>
      </w:r>
      <w:r>
        <w:rPr>
          <w:rFonts w:hint="eastAsia" w:ascii="仿宋" w:hAnsi="仿宋" w:eastAsia="仿宋" w:cs="仿宋"/>
          <w:color w:val="auto"/>
          <w:sz w:val="32"/>
          <w:szCs w:val="36"/>
        </w:rPr>
        <w:t>内组织复议，并及时反馈复议结果</w:t>
      </w:r>
      <w:r>
        <w:rPr>
          <w:rFonts w:hint="eastAsia" w:ascii="仿宋" w:hAnsi="仿宋" w:eastAsia="仿宋" w:cs="仿宋"/>
          <w:color w:val="auto"/>
          <w:sz w:val="32"/>
          <w:szCs w:val="36"/>
          <w:highlight w:val="none"/>
        </w:rPr>
        <w:t>。</w:t>
      </w:r>
    </w:p>
    <w:p>
      <w:pPr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-63" w:leftChars="-30" w:firstLine="643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竞赛结果公示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170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大赛获奖结果将在公众平台对外公示5天，经过公示无异，予以颁奖。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color w:val="auto"/>
          <w:sz w:val="32"/>
          <w:szCs w:val="32"/>
          <w:lang w:eastAsia="zh-CN"/>
        </w:rPr>
        <w:t>四</w:t>
      </w:r>
      <w:r>
        <w:rPr>
          <w:rFonts w:ascii="黑体" w:hAnsi="黑体" w:eastAsia="黑体"/>
          <w:b w:val="0"/>
          <w:bCs w:val="0"/>
          <w:color w:val="auto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color w:val="auto"/>
          <w:sz w:val="32"/>
          <w:szCs w:val="32"/>
          <w:lang w:eastAsia="zh-CN"/>
        </w:rPr>
        <w:t>其他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仿宋" w:hAnsi="仿宋" w:eastAsia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  <w:lang w:eastAsia="zh-CN"/>
        </w:rPr>
        <w:t>（一）</w:t>
      </w:r>
      <w:r>
        <w:rPr>
          <w:rFonts w:ascii="仿宋" w:hAnsi="仿宋" w:eastAsia="仿宋"/>
          <w:b/>
          <w:bCs/>
          <w:color w:val="auto"/>
          <w:sz w:val="32"/>
          <w:szCs w:val="32"/>
        </w:rPr>
        <w:t>大赛组委会联系方式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联系人：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大连外国语大学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</w:rPr>
        <w:t>方老师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</w:rPr>
        <w:fldChar w:fldCharType="begin"/>
      </w:r>
      <w:r>
        <w:rPr>
          <w:rFonts w:ascii="仿宋" w:hAnsi="仿宋" w:eastAsia="仿宋"/>
          <w:color w:val="auto"/>
          <w:sz w:val="32"/>
          <w:szCs w:val="32"/>
        </w:rPr>
        <w:instrText xml:space="preserve"> HYPERLINK "mailto:井老师，010-65592960，songdugc@163.com" </w:instrText>
      </w:r>
      <w:r>
        <w:rPr>
          <w:rFonts w:ascii="仿宋" w:hAnsi="仿宋" w:eastAsia="仿宋"/>
          <w:color w:val="auto"/>
          <w:sz w:val="32"/>
          <w:szCs w:val="32"/>
        </w:rPr>
        <w:fldChar w:fldCharType="separate"/>
      </w:r>
      <w:r>
        <w:rPr>
          <w:rFonts w:hint="eastAsia" w:ascii="仿宋" w:hAnsi="仿宋" w:eastAsia="仿宋"/>
          <w:color w:val="auto"/>
          <w:sz w:val="32"/>
          <w:szCs w:val="32"/>
        </w:rPr>
        <w:t>宋</w:t>
      </w:r>
      <w:r>
        <w:rPr>
          <w:rFonts w:ascii="仿宋" w:hAnsi="仿宋" w:eastAsia="仿宋"/>
          <w:color w:val="auto"/>
          <w:sz w:val="32"/>
          <w:szCs w:val="32"/>
        </w:rPr>
        <w:t>老师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电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</w:rPr>
        <w:t>话：0411-86111301，0411-86115271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fldChar w:fldCharType="end"/>
      </w:r>
      <w:r>
        <w:rPr>
          <w:rFonts w:hint="eastAsia" w:ascii="仿宋" w:hAnsi="仿宋" w:eastAsia="仿宋"/>
          <w:color w:val="auto"/>
          <w:sz w:val="32"/>
          <w:szCs w:val="32"/>
        </w:rPr>
        <w:t xml:space="preserve">   </w:t>
      </w:r>
      <w:r>
        <w:rPr>
          <w:rFonts w:ascii="仿宋" w:hAnsi="仿宋" w:eastAsia="仿宋"/>
          <w:color w:val="auto"/>
          <w:sz w:val="32"/>
          <w:szCs w:val="32"/>
        </w:rPr>
        <w:t>（工作日8:30—16:30接听咨询）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default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 xml:space="preserve">    各高校领队QQ群：979041112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" w:hAnsi="仿宋" w:eastAsia="仿宋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  <w:lang w:eastAsia="zh-CN"/>
        </w:rPr>
        <w:t>（二）知识产权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参赛者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须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签署个人知识产权保证书。保证参赛作品的原创性，允许大赛组委会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使用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参赛作品进行赛事宣传工作，不做商业用途。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仿宋" w:hAnsi="仿宋" w:eastAsia="仿宋"/>
          <w:color w:val="auto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>附件1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/>
          <w:color w:val="auto"/>
          <w:sz w:val="32"/>
          <w:szCs w:val="32"/>
        </w:rPr>
        <w:t>辽宁省高校中外大学生中华经典外语诵读大赛作品汇总表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default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ascii="仿宋" w:hAnsi="仿宋" w:eastAsia="仿宋"/>
          <w:color w:val="auto"/>
          <w:sz w:val="32"/>
          <w:szCs w:val="32"/>
        </w:rPr>
        <w:t>附件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2：个人知识产权保证书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/>
          <w:color w:val="333333"/>
          <w:sz w:val="32"/>
          <w:szCs w:val="32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仿宋" w:hAnsi="仿宋" w:eastAsia="仿宋"/>
          <w:color w:val="333333"/>
          <w:sz w:val="32"/>
          <w:szCs w:val="32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仿宋" w:hAnsi="仿宋" w:eastAsia="仿宋"/>
          <w:color w:val="333333"/>
          <w:sz w:val="32"/>
          <w:szCs w:val="32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仿宋" w:hAnsi="仿宋" w:eastAsia="仿宋"/>
          <w:color w:val="333333"/>
          <w:sz w:val="32"/>
          <w:szCs w:val="32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仿宋" w:hAnsi="仿宋" w:eastAsia="仿宋"/>
          <w:color w:val="333333"/>
          <w:sz w:val="32"/>
          <w:szCs w:val="32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仿宋" w:hAnsi="仿宋" w:eastAsia="仿宋"/>
          <w:color w:val="333333"/>
          <w:sz w:val="32"/>
          <w:szCs w:val="32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/>
          <w:color w:val="333333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color w:val="333333"/>
          <w:sz w:val="32"/>
          <w:szCs w:val="32"/>
          <w:highlight w:val="none"/>
          <w:lang w:eastAsia="zh-CN"/>
        </w:rPr>
        <w:t>大连外国语大学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微软雅黑" w:hAnsi="微软雅黑" w:eastAsia="微软雅黑"/>
          <w:color w:val="333333"/>
          <w:sz w:val="22"/>
        </w:rPr>
      </w:pPr>
      <w:r>
        <w:rPr>
          <w:rFonts w:ascii="Calibri" w:hAnsi="Calibri" w:eastAsia="仿宋" w:cs="Calibri"/>
          <w:color w:val="000000"/>
          <w:sz w:val="32"/>
          <w:szCs w:val="32"/>
        </w:rPr>
        <w:t>                                    </w:t>
      </w:r>
      <w:r>
        <w:rPr>
          <w:rFonts w:ascii="仿宋" w:hAnsi="仿宋" w:eastAsia="仿宋"/>
          <w:color w:val="000000"/>
          <w:sz w:val="32"/>
          <w:szCs w:val="32"/>
        </w:rPr>
        <w:t xml:space="preserve"> 2021年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9</w:t>
      </w:r>
      <w:r>
        <w:rPr>
          <w:rFonts w:ascii="仿宋" w:hAnsi="仿宋" w:eastAsia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27</w:t>
      </w:r>
      <w:r>
        <w:rPr>
          <w:rFonts w:ascii="仿宋" w:hAnsi="仿宋" w:eastAsia="仿宋"/>
          <w:color w:val="000000"/>
          <w:sz w:val="32"/>
          <w:szCs w:val="32"/>
        </w:rPr>
        <w:t>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Times New Roman" w:hAnsi="Times New Roman"/>
        <w:color w:val="000000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jc w:val="left"/>
      <w:rPr>
        <w:rFonts w:ascii="宋体" w:hAnsi="宋体" w:eastAsia="宋体"/>
        <w:color w:val="000000"/>
        <w:sz w:val="18"/>
        <w:szCs w:val="1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335924"/>
    <w:multiLevelType w:val="singleLevel"/>
    <w:tmpl w:val="B633592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2799ACE"/>
    <w:multiLevelType w:val="singleLevel"/>
    <w:tmpl w:val="D2799AC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53208E"/>
    <w:multiLevelType w:val="multilevel"/>
    <w:tmpl w:val="0053208E"/>
    <w:lvl w:ilvl="0" w:tentative="0">
      <w:start w:val="1"/>
      <w:numFmt w:val="chineseCountingThousand"/>
      <w:lvlText w:val="（%1）"/>
      <w:lvlJc w:val="left"/>
      <w:pPr>
        <w:ind w:left="420" w:hanging="420"/>
      </w:pPr>
      <w:rPr>
        <w:bCs/>
      </w:rPr>
    </w:lvl>
    <w:lvl w:ilvl="1" w:tentative="0">
      <w:start w:val="1"/>
      <w:numFmt w:val="decimal"/>
      <w:lvlText w:val="%2、"/>
      <w:lvlJc w:val="left"/>
      <w:pPr>
        <w:ind w:left="840" w:hanging="420"/>
      </w:pPr>
      <w:rPr>
        <w:bCs/>
      </w:rPr>
    </w:lvl>
    <w:lvl w:ilvl="2" w:tentative="0">
      <w:start w:val="1"/>
      <w:numFmt w:val="lowerLetter"/>
      <w:lvlText w:val="%3)"/>
      <w:lvlJc w:val="left"/>
      <w:pPr>
        <w:ind w:left="1260" w:hanging="420"/>
      </w:pPr>
      <w:rPr>
        <w:bCs/>
      </w:rPr>
    </w:lvl>
    <w:lvl w:ilvl="3" w:tentative="0">
      <w:start w:val="1"/>
      <w:numFmt w:val="chineseCountingThousand"/>
      <w:lvlText w:val="（%4）"/>
      <w:lvlJc w:val="left"/>
      <w:pPr>
        <w:ind w:left="1680" w:hanging="420"/>
      </w:pPr>
      <w:rPr>
        <w:bCs/>
      </w:rPr>
    </w:lvl>
    <w:lvl w:ilvl="4" w:tentative="0">
      <w:start w:val="1"/>
      <w:numFmt w:val="decimal"/>
      <w:lvlText w:val="%5、"/>
      <w:lvlJc w:val="left"/>
      <w:pPr>
        <w:ind w:left="2100" w:hanging="420"/>
      </w:pPr>
      <w:rPr>
        <w:bCs/>
      </w:rPr>
    </w:lvl>
    <w:lvl w:ilvl="5" w:tentative="0">
      <w:start w:val="1"/>
      <w:numFmt w:val="lowerLetter"/>
      <w:lvlText w:val="%6)"/>
      <w:lvlJc w:val="left"/>
      <w:pPr>
        <w:ind w:left="2520" w:hanging="420"/>
      </w:pPr>
      <w:rPr>
        <w:bCs/>
      </w:rPr>
    </w:lvl>
    <w:lvl w:ilvl="6" w:tentative="0">
      <w:start w:val="1"/>
      <w:numFmt w:val="chineseCountingThousand"/>
      <w:lvlText w:val="（%7）"/>
      <w:lvlJc w:val="left"/>
      <w:pPr>
        <w:ind w:left="2940" w:hanging="420"/>
      </w:pPr>
      <w:rPr>
        <w:bCs/>
      </w:rPr>
    </w:lvl>
    <w:lvl w:ilvl="7" w:tentative="0">
      <w:start w:val="1"/>
      <w:numFmt w:val="decimal"/>
      <w:lvlText w:val="%8、"/>
      <w:lvlJc w:val="left"/>
      <w:pPr>
        <w:ind w:left="3360" w:hanging="420"/>
      </w:pPr>
      <w:rPr>
        <w:bCs/>
      </w:rPr>
    </w:lvl>
    <w:lvl w:ilvl="8" w:tentative="0">
      <w:start w:val="0"/>
      <w:numFmt w:val="decimal"/>
      <w:lvlText w:val=""/>
      <w:lvlJc w:val="left"/>
    </w:lvl>
  </w:abstractNum>
  <w:abstractNum w:abstractNumId="3">
    <w:nsid w:val="6D6FF5C7"/>
    <w:multiLevelType w:val="singleLevel"/>
    <w:tmpl w:val="6D6FF5C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216EB9"/>
    <w:rsid w:val="00243CDC"/>
    <w:rsid w:val="002C441F"/>
    <w:rsid w:val="00314BFB"/>
    <w:rsid w:val="00325C07"/>
    <w:rsid w:val="004820D5"/>
    <w:rsid w:val="0059531B"/>
    <w:rsid w:val="005E008D"/>
    <w:rsid w:val="00616505"/>
    <w:rsid w:val="0062213C"/>
    <w:rsid w:val="00633F40"/>
    <w:rsid w:val="00650C11"/>
    <w:rsid w:val="006549AD"/>
    <w:rsid w:val="00684D9C"/>
    <w:rsid w:val="007A7338"/>
    <w:rsid w:val="009D5013"/>
    <w:rsid w:val="00A60633"/>
    <w:rsid w:val="00B5628C"/>
    <w:rsid w:val="00BA0C1A"/>
    <w:rsid w:val="00BD257F"/>
    <w:rsid w:val="00C061CB"/>
    <w:rsid w:val="00C604EC"/>
    <w:rsid w:val="00D17839"/>
    <w:rsid w:val="00E02530"/>
    <w:rsid w:val="00E26251"/>
    <w:rsid w:val="00EA1EE8"/>
    <w:rsid w:val="00F53662"/>
    <w:rsid w:val="00F909EF"/>
    <w:rsid w:val="02B00901"/>
    <w:rsid w:val="04313E2F"/>
    <w:rsid w:val="06441280"/>
    <w:rsid w:val="083D07F0"/>
    <w:rsid w:val="0A287ACC"/>
    <w:rsid w:val="0B1F5DA8"/>
    <w:rsid w:val="0B2E552F"/>
    <w:rsid w:val="0BA422E1"/>
    <w:rsid w:val="0D893674"/>
    <w:rsid w:val="0F494158"/>
    <w:rsid w:val="0F6502FA"/>
    <w:rsid w:val="10381F5C"/>
    <w:rsid w:val="105E3B74"/>
    <w:rsid w:val="116671CE"/>
    <w:rsid w:val="11AA357A"/>
    <w:rsid w:val="11B41242"/>
    <w:rsid w:val="12E701B6"/>
    <w:rsid w:val="13CA791B"/>
    <w:rsid w:val="1431785F"/>
    <w:rsid w:val="14672B72"/>
    <w:rsid w:val="15035321"/>
    <w:rsid w:val="1717731C"/>
    <w:rsid w:val="179D4D80"/>
    <w:rsid w:val="18892326"/>
    <w:rsid w:val="1928376C"/>
    <w:rsid w:val="1A7A69BF"/>
    <w:rsid w:val="1B8C30ED"/>
    <w:rsid w:val="1C2C4424"/>
    <w:rsid w:val="1C5F1982"/>
    <w:rsid w:val="1C7643A0"/>
    <w:rsid w:val="1CA138DD"/>
    <w:rsid w:val="1CD54CE6"/>
    <w:rsid w:val="1D674D3D"/>
    <w:rsid w:val="1DEC38DC"/>
    <w:rsid w:val="1DFD3B4B"/>
    <w:rsid w:val="22EC62C1"/>
    <w:rsid w:val="232F28E9"/>
    <w:rsid w:val="23A91BC0"/>
    <w:rsid w:val="24806232"/>
    <w:rsid w:val="254B4F2E"/>
    <w:rsid w:val="277256D5"/>
    <w:rsid w:val="2A700563"/>
    <w:rsid w:val="2BC31A89"/>
    <w:rsid w:val="2C922CB9"/>
    <w:rsid w:val="2D415CCE"/>
    <w:rsid w:val="2F440795"/>
    <w:rsid w:val="30456175"/>
    <w:rsid w:val="30AF54FA"/>
    <w:rsid w:val="32186651"/>
    <w:rsid w:val="321B0F62"/>
    <w:rsid w:val="32C570B2"/>
    <w:rsid w:val="36772279"/>
    <w:rsid w:val="380F60E8"/>
    <w:rsid w:val="390C7F0B"/>
    <w:rsid w:val="39193105"/>
    <w:rsid w:val="3A293F1E"/>
    <w:rsid w:val="3DBB4A6A"/>
    <w:rsid w:val="3F6234FC"/>
    <w:rsid w:val="3FC868CA"/>
    <w:rsid w:val="3FD9317B"/>
    <w:rsid w:val="41676A53"/>
    <w:rsid w:val="422C5B9C"/>
    <w:rsid w:val="42A25B13"/>
    <w:rsid w:val="42B47F0E"/>
    <w:rsid w:val="432139F1"/>
    <w:rsid w:val="434067C1"/>
    <w:rsid w:val="43E66341"/>
    <w:rsid w:val="44AB4302"/>
    <w:rsid w:val="44B6029F"/>
    <w:rsid w:val="460271E2"/>
    <w:rsid w:val="47527082"/>
    <w:rsid w:val="482F3319"/>
    <w:rsid w:val="484C4352"/>
    <w:rsid w:val="485930F7"/>
    <w:rsid w:val="48C27E4F"/>
    <w:rsid w:val="48C734DC"/>
    <w:rsid w:val="4BE27CD1"/>
    <w:rsid w:val="4C865F25"/>
    <w:rsid w:val="4E5B72CD"/>
    <w:rsid w:val="505A1BFD"/>
    <w:rsid w:val="5072533F"/>
    <w:rsid w:val="52367162"/>
    <w:rsid w:val="535D7965"/>
    <w:rsid w:val="55F809CB"/>
    <w:rsid w:val="568D20C3"/>
    <w:rsid w:val="577E2480"/>
    <w:rsid w:val="578E6CA0"/>
    <w:rsid w:val="57F05C53"/>
    <w:rsid w:val="587323DB"/>
    <w:rsid w:val="58C622F1"/>
    <w:rsid w:val="59603829"/>
    <w:rsid w:val="5A9418A5"/>
    <w:rsid w:val="5B3A61AD"/>
    <w:rsid w:val="5B5155E8"/>
    <w:rsid w:val="5CF33073"/>
    <w:rsid w:val="630148B8"/>
    <w:rsid w:val="641A3279"/>
    <w:rsid w:val="644069CE"/>
    <w:rsid w:val="661145F5"/>
    <w:rsid w:val="6692286A"/>
    <w:rsid w:val="67345BC4"/>
    <w:rsid w:val="67A92862"/>
    <w:rsid w:val="68C35BEE"/>
    <w:rsid w:val="6C7C5C23"/>
    <w:rsid w:val="6CB25C3F"/>
    <w:rsid w:val="6D7D6FFC"/>
    <w:rsid w:val="6DB5018C"/>
    <w:rsid w:val="6E1D3E98"/>
    <w:rsid w:val="6EAF13B0"/>
    <w:rsid w:val="6ED23BDB"/>
    <w:rsid w:val="6FDF764E"/>
    <w:rsid w:val="71061E72"/>
    <w:rsid w:val="71E577AA"/>
    <w:rsid w:val="76CC6DCC"/>
    <w:rsid w:val="76D148E3"/>
    <w:rsid w:val="788677B7"/>
    <w:rsid w:val="79346488"/>
    <w:rsid w:val="7A3B2499"/>
    <w:rsid w:val="7BAC4E0F"/>
    <w:rsid w:val="7CD934FE"/>
    <w:rsid w:val="7DD574FD"/>
    <w:rsid w:val="7F29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240" w:after="240" w:line="408" w:lineRule="auto"/>
      <w:jc w:val="left"/>
      <w:outlineLvl w:val="0"/>
    </w:pPr>
    <w:rPr>
      <w:b/>
      <w:bCs/>
      <w:color w:val="000000"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40" w:after="240" w:line="408" w:lineRule="auto"/>
      <w:jc w:val="left"/>
      <w:outlineLvl w:val="1"/>
    </w:pPr>
    <w:rPr>
      <w:rFonts w:asciiTheme="majorHAnsi" w:hAnsiTheme="majorHAnsi" w:eastAsiaTheme="majorEastAsia" w:cstheme="majorBidi"/>
      <w:b/>
      <w:bCs/>
      <w:color w:val="000000"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00" w:after="200" w:line="360" w:lineRule="auto"/>
      <w:jc w:val="left"/>
      <w:outlineLvl w:val="2"/>
    </w:pPr>
    <w:rPr>
      <w:b/>
      <w:bCs/>
      <w:color w:val="000000"/>
      <w:sz w:val="32"/>
      <w:szCs w:val="32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字符"/>
    <w:basedOn w:val="9"/>
    <w:link w:val="6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semiHidden/>
    <w:qFormat/>
    <w:uiPriority w:val="99"/>
    <w:rPr>
      <w:sz w:val="18"/>
      <w:szCs w:val="18"/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2382</Words>
  <Characters>2517</Characters>
  <Lines>46</Lines>
  <Paragraphs>13</Paragraphs>
  <TotalTime>1</TotalTime>
  <ScaleCrop>false</ScaleCrop>
  <LinksUpToDate>false</LinksUpToDate>
  <CharactersWithSpaces>2575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2021-04-07T15:50:00Z</dcterms:created>
  <dc:creator>Tencent</dc:creator>
  <cp:lastModifiedBy>可佳</cp:lastModifiedBy>
  <cp:lastPrinted>2021-04-09T06:09:00Z</cp:lastPrinted>
  <dcterms:modified xsi:type="dcterms:W3CDTF">2021-09-27T01:16:49Z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521DDCAF1DC440328B568E5944A3932C</vt:lpwstr>
  </property>
</Properties>
</file>