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Heiti SC Medium" w:hAnsi="Heiti SC Medium" w:eastAsia="Heiti SC Medium" w:cs="Heiti SC Medium"/>
          <w:b/>
          <w:sz w:val="30"/>
          <w:szCs w:val="30"/>
        </w:rPr>
      </w:pPr>
      <w:r>
        <w:rPr>
          <w:sz w:val="30"/>
        </w:rPr>
        <mc:AlternateContent>
          <mc:Choice Requires="wps">
            <w:drawing>
              <wp:anchor distT="0" distB="0" distL="114300" distR="114300" simplePos="0" relativeHeight="251658240" behindDoc="0" locked="0" layoutInCell="1" allowOverlap="1">
                <wp:simplePos x="0" y="0"/>
                <wp:positionH relativeFrom="column">
                  <wp:posOffset>-365125</wp:posOffset>
                </wp:positionH>
                <wp:positionV relativeFrom="paragraph">
                  <wp:posOffset>-638810</wp:posOffset>
                </wp:positionV>
                <wp:extent cx="727710" cy="370205"/>
                <wp:effectExtent l="0" t="0" r="8890" b="10795"/>
                <wp:wrapNone/>
                <wp:docPr id="1" name="文本框 1"/>
                <wp:cNvGraphicFramePr/>
                <a:graphic xmlns:a="http://schemas.openxmlformats.org/drawingml/2006/main">
                  <a:graphicData uri="http://schemas.microsoft.com/office/word/2010/wordprocessingShape">
                    <wps:wsp>
                      <wps:cNvSpPr txBox="1"/>
                      <wps:spPr>
                        <a:xfrm>
                          <a:off x="1160145" y="695325"/>
                          <a:ext cx="727710" cy="3702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b/>
                                <w:bCs/>
                                <w:sz w:val="24"/>
                                <w:szCs w:val="24"/>
                                <w:lang w:val="en-US" w:eastAsia="zh-Hans"/>
                              </w:rPr>
                            </w:pPr>
                            <w:r>
                              <w:rPr>
                                <w:rFonts w:hint="eastAsia"/>
                                <w:b/>
                                <w:bCs/>
                                <w:sz w:val="24"/>
                                <w:szCs w:val="24"/>
                                <w:lang w:val="en-US" w:eastAsia="zh-Hans"/>
                              </w:rPr>
                              <w:t>附件</w:t>
                            </w:r>
                            <w:r>
                              <w:rPr>
                                <w:rFonts w:hint="default"/>
                                <w:b/>
                                <w:bCs/>
                                <w:sz w:val="24"/>
                                <w:szCs w:val="24"/>
                                <w:lang w:eastAsia="zh-Hans"/>
                              </w:rPr>
                              <w:t>5</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8.75pt;margin-top:-50.3pt;height:29.15pt;width:57.3pt;z-index:251658240;mso-width-relative:page;mso-height-relative:page;" fillcolor="#FFFFFF [3201]" filled="t" stroked="f" coordsize="21600,21600" o:gfxdata="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FgAAAGRycy9QSwECFAAUAAAACACHTuJAISTOg9YAAAALAQAA&#10;DwAAAAAAAAABACAAAAA4AAAAZHJzL2Rvd25yZXYueG1sUEsBAhQAFAAAAAgAh07iQLPSacM+AgAA&#10;SwQAAA4AAAAAAAAAAQAgAAAAOwEAAGRycy9lMm9Eb2MueG1sUEsFBgAAAAAGAAYAWQEAAOsFAAAA&#10;AA==&#10;">
                <v:fill on="t" focussize="0,0"/>
                <v:stroke on="f" weight="0.5pt"/>
                <v:imagedata o:title=""/>
                <o:lock v:ext="edit" aspectratio="f"/>
                <v:textbox>
                  <w:txbxContent>
                    <w:p>
                      <w:pPr>
                        <w:rPr>
                          <w:rFonts w:hint="eastAsia" w:eastAsiaTheme="minorEastAsia"/>
                          <w:b/>
                          <w:bCs/>
                          <w:sz w:val="24"/>
                          <w:szCs w:val="24"/>
                          <w:lang w:val="en-US" w:eastAsia="zh-Hans"/>
                        </w:rPr>
                      </w:pPr>
                      <w:r>
                        <w:rPr>
                          <w:rFonts w:hint="eastAsia"/>
                          <w:b/>
                          <w:bCs/>
                          <w:sz w:val="24"/>
                          <w:szCs w:val="24"/>
                          <w:lang w:val="en-US" w:eastAsia="zh-Hans"/>
                        </w:rPr>
                        <w:t>附件</w:t>
                      </w:r>
                      <w:r>
                        <w:rPr>
                          <w:rFonts w:hint="default"/>
                          <w:b/>
                          <w:bCs/>
                          <w:sz w:val="24"/>
                          <w:szCs w:val="24"/>
                          <w:lang w:eastAsia="zh-Hans"/>
                        </w:rPr>
                        <w:t>5</w:t>
                      </w:r>
                    </w:p>
                  </w:txbxContent>
                </v:textbox>
              </v:shape>
            </w:pict>
          </mc:Fallback>
        </mc:AlternateContent>
      </w:r>
      <w:r>
        <w:rPr>
          <w:rFonts w:hint="eastAsia" w:ascii="Heiti SC Medium" w:hAnsi="Heiti SC Medium" w:eastAsia="Heiti SC Medium" w:cs="Heiti SC Medium"/>
          <w:b/>
          <w:sz w:val="30"/>
          <w:szCs w:val="30"/>
        </w:rPr>
        <w:t>“</w:t>
      </w:r>
      <w:r>
        <w:rPr>
          <w:rFonts w:hint="eastAsia" w:ascii="Heiti SC Medium" w:hAnsi="Heiti SC Medium" w:eastAsia="Heiti SC Medium" w:cs="Heiti SC Medium"/>
          <w:b/>
          <w:sz w:val="30"/>
          <w:szCs w:val="30"/>
          <w:lang w:val="en-US" w:eastAsia="zh-Hans"/>
        </w:rPr>
        <w:t>第</w:t>
      </w:r>
      <w:r>
        <w:rPr>
          <w:rFonts w:hint="eastAsia" w:ascii="Heiti SC Medium" w:hAnsi="Heiti SC Medium" w:eastAsia="Heiti SC Medium" w:cs="Heiti SC Medium"/>
          <w:b/>
          <w:sz w:val="30"/>
          <w:szCs w:val="30"/>
        </w:rPr>
        <w:t>嘉杯”辽宁省普通高等学校大学生</w:t>
      </w:r>
    </w:p>
    <w:p>
      <w:pPr>
        <w:jc w:val="center"/>
        <w:rPr>
          <w:rFonts w:hint="eastAsia" w:ascii="Heiti SC Medium" w:hAnsi="Heiti SC Medium" w:eastAsia="Heiti SC Medium" w:cs="Heiti SC Medium"/>
          <w:b/>
          <w:sz w:val="30"/>
          <w:szCs w:val="30"/>
          <w:lang w:val="en-US" w:eastAsia="zh-Hans"/>
        </w:rPr>
      </w:pPr>
      <w:r>
        <w:rPr>
          <w:rFonts w:hint="eastAsia" w:ascii="Heiti SC Medium" w:hAnsi="Heiti SC Medium" w:eastAsia="Heiti SC Medium" w:cs="Heiti SC Medium"/>
          <w:b/>
          <w:sz w:val="30"/>
          <w:szCs w:val="30"/>
        </w:rPr>
        <w:t>中华优秀传统文化创新设计大赛</w:t>
      </w:r>
      <w:r>
        <w:rPr>
          <w:rFonts w:hint="eastAsia" w:ascii="Heiti SC Medium" w:hAnsi="Heiti SC Medium" w:eastAsia="Heiti SC Medium" w:cs="Heiti SC Medium"/>
          <w:b/>
          <w:sz w:val="30"/>
          <w:szCs w:val="30"/>
          <w:lang w:val="en-US" w:eastAsia="zh-Hans"/>
        </w:rPr>
        <w:t>竞赛通知</w:t>
      </w:r>
    </w:p>
    <w:p>
      <w:pPr>
        <w:jc w:val="center"/>
        <w:rPr>
          <w:rFonts w:hint="eastAsia" w:ascii="Heiti SC Medium" w:hAnsi="Heiti SC Medium" w:eastAsia="Heiti SC Medium" w:cs="Heiti SC Medium"/>
          <w:b/>
          <w:sz w:val="30"/>
          <w:szCs w:val="30"/>
          <w:lang w:val="en-US" w:eastAsia="zh-Hans"/>
        </w:rPr>
      </w:pPr>
    </w:p>
    <w:p>
      <w:pPr>
        <w:adjustRightInd w:val="0"/>
        <w:snapToGrid w:val="0"/>
        <w:spacing w:line="360" w:lineRule="auto"/>
        <w:jc w:val="left"/>
        <w:rPr>
          <w:rFonts w:hint="eastAsia" w:ascii="Songti SC Regular" w:hAnsi="Songti SC Regular" w:eastAsia="Songti SC Regular" w:cs="Songti SC Regular"/>
          <w:sz w:val="24"/>
          <w:szCs w:val="24"/>
        </w:rPr>
      </w:pPr>
      <w:r>
        <w:rPr>
          <w:rFonts w:hint="eastAsia" w:ascii="Adobe 仿宋 Std R" w:hAnsi="Adobe 仿宋 Std R" w:eastAsia="Adobe 仿宋 Std R"/>
          <w:sz w:val="28"/>
          <w:szCs w:val="28"/>
        </w:rPr>
        <w:t xml:space="preserve"> </w:t>
      </w:r>
      <w:r>
        <w:rPr>
          <w:rFonts w:hint="default" w:ascii="Adobe 仿宋 Std R" w:hAnsi="Adobe 仿宋 Std R" w:eastAsia="Adobe 仿宋 Std R"/>
          <w:sz w:val="28"/>
          <w:szCs w:val="28"/>
        </w:rPr>
        <w:t xml:space="preserve">   </w:t>
      </w:r>
      <w:r>
        <w:rPr>
          <w:rFonts w:hint="eastAsia" w:ascii="Songti SC Regular" w:hAnsi="Songti SC Regular" w:eastAsia="Songti SC Regular" w:cs="Songti SC Regular"/>
          <w:sz w:val="24"/>
          <w:szCs w:val="24"/>
        </w:rPr>
        <w:t xml:space="preserve"> 本次大赛以弘扬“中华优秀传统文化”为主旨，践行社会主义价值观以传播中华优秀传统文化为核心，引领大学生感受博大精深的中华文化底蕴；提升民族自豪感；激发爱国情感</w:t>
      </w:r>
      <w:r>
        <w:rPr>
          <w:rFonts w:hint="default" w:ascii="Songti SC Regular" w:hAnsi="Songti SC Regular" w:eastAsia="Songti SC Regular" w:cs="Songti SC Regular"/>
          <w:sz w:val="24"/>
          <w:szCs w:val="24"/>
        </w:rPr>
        <w:t>。</w:t>
      </w:r>
    </w:p>
    <w:p>
      <w:pPr>
        <w:spacing w:line="360" w:lineRule="auto"/>
        <w:ind w:firstLine="480" w:firstLineChars="200"/>
        <w:rPr>
          <w:rFonts w:hint="eastAsia" w:ascii="Songti SC Regular" w:hAnsi="Songti SC Regular" w:eastAsia="Songti SC Regular" w:cs="Songti SC Regular"/>
          <w:sz w:val="24"/>
          <w:szCs w:val="24"/>
        </w:rPr>
      </w:pPr>
      <w:r>
        <w:rPr>
          <w:rFonts w:hint="eastAsia" w:ascii="Songti SC Regular" w:hAnsi="Songti SC Regular" w:eastAsia="Songti SC Regular" w:cs="Songti SC Regular"/>
          <w:sz w:val="24"/>
          <w:szCs w:val="24"/>
        </w:rPr>
        <w:t>通过本次大赛的举办旨在使大学生了解并学习中华上下五千年的悠久历史文化，促进中华优秀传统文化内涵与当代设计的融合，以创造新的体验、发现新的价值、从而再现并弘扬民族特色和民族文化的辉煌。发现本我，突破自我，用设计作品从新的角度诠释我们伟大壮美的中华优秀传统文化。</w:t>
      </w:r>
    </w:p>
    <w:p>
      <w:pPr>
        <w:spacing w:line="360" w:lineRule="auto"/>
        <w:ind w:firstLine="480" w:firstLineChars="200"/>
        <w:rPr>
          <w:rFonts w:hint="default" w:ascii="Songti SC Regular" w:hAnsi="Songti SC Regular" w:eastAsia="Songti SC Regular" w:cs="Songti SC Regular"/>
          <w:sz w:val="24"/>
          <w:szCs w:val="24"/>
          <w:lang w:eastAsia="zh-Hans"/>
        </w:rPr>
      </w:pPr>
      <w:r>
        <w:rPr>
          <w:rFonts w:hint="eastAsia" w:ascii="Songti SC Regular" w:hAnsi="Songti SC Regular" w:eastAsia="Songti SC Regular" w:cs="Songti SC Regular"/>
          <w:sz w:val="24"/>
          <w:szCs w:val="24"/>
          <w:lang w:val="en-US" w:eastAsia="zh-Hans"/>
        </w:rPr>
        <w:t>大赛内容共分</w:t>
      </w:r>
      <w:r>
        <w:rPr>
          <w:rFonts w:hint="default" w:ascii="Songti SC Regular" w:hAnsi="Songti SC Regular" w:eastAsia="Songti SC Regular" w:cs="Songti SC Regular"/>
          <w:sz w:val="24"/>
          <w:szCs w:val="24"/>
          <w:lang w:eastAsia="zh-Hans"/>
        </w:rPr>
        <w:t>：（1）</w:t>
      </w:r>
      <w:r>
        <w:rPr>
          <w:rFonts w:hint="eastAsia" w:ascii="Songti SC Regular" w:hAnsi="Songti SC Regular" w:eastAsia="Songti SC Regular" w:cs="Songti SC Regular"/>
          <w:sz w:val="24"/>
          <w:szCs w:val="24"/>
          <w:lang w:val="en-US" w:eastAsia="zh-Hans"/>
        </w:rPr>
        <w:t>插画设计</w:t>
      </w:r>
      <w:r>
        <w:rPr>
          <w:rFonts w:hint="default" w:ascii="Songti SC Regular" w:hAnsi="Songti SC Regular" w:eastAsia="Songti SC Regular" w:cs="Songti SC Regular"/>
          <w:sz w:val="24"/>
          <w:szCs w:val="24"/>
          <w:lang w:eastAsia="zh-Hans"/>
        </w:rPr>
        <w:t>、（2）</w:t>
      </w:r>
      <w:r>
        <w:rPr>
          <w:rFonts w:hint="eastAsia" w:ascii="Songti SC Regular" w:hAnsi="Songti SC Regular" w:eastAsia="Songti SC Regular" w:cs="Songti SC Regular"/>
          <w:sz w:val="24"/>
          <w:szCs w:val="24"/>
          <w:lang w:val="en-US" w:eastAsia="zh-Hans"/>
        </w:rPr>
        <w:t>海报设计</w:t>
      </w:r>
      <w:r>
        <w:rPr>
          <w:rFonts w:hint="default" w:ascii="Songti SC Regular" w:hAnsi="Songti SC Regular" w:eastAsia="Songti SC Regular" w:cs="Songti SC Regular"/>
          <w:sz w:val="24"/>
          <w:szCs w:val="24"/>
          <w:lang w:eastAsia="zh-Hans"/>
        </w:rPr>
        <w:t>、（3）</w:t>
      </w:r>
      <w:r>
        <w:rPr>
          <w:rFonts w:hint="eastAsia" w:ascii="Songti SC Regular" w:hAnsi="Songti SC Regular" w:eastAsia="Songti SC Regular" w:cs="Songti SC Regular"/>
          <w:sz w:val="24"/>
          <w:szCs w:val="24"/>
          <w:lang w:val="en-US" w:eastAsia="zh-Hans"/>
        </w:rPr>
        <w:t>品牌设计</w:t>
      </w:r>
      <w:r>
        <w:rPr>
          <w:rFonts w:hint="default" w:ascii="Songti SC Regular" w:hAnsi="Songti SC Regular" w:eastAsia="Songti SC Regular" w:cs="Songti SC Regular"/>
          <w:sz w:val="24"/>
          <w:szCs w:val="24"/>
          <w:lang w:eastAsia="zh-Hans"/>
        </w:rPr>
        <w:t>、（4）</w:t>
      </w:r>
      <w:r>
        <w:rPr>
          <w:rFonts w:hint="eastAsia" w:ascii="Songti SC Regular" w:hAnsi="Songti SC Regular" w:eastAsia="Songti SC Regular" w:cs="Songti SC Regular"/>
          <w:sz w:val="24"/>
          <w:szCs w:val="24"/>
          <w:lang w:val="en-US" w:eastAsia="zh-Hans"/>
        </w:rPr>
        <w:t>包装设计</w:t>
      </w:r>
      <w:r>
        <w:rPr>
          <w:rFonts w:hint="default" w:ascii="Songti SC Regular" w:hAnsi="Songti SC Regular" w:eastAsia="Songti SC Regular" w:cs="Songti SC Regular"/>
          <w:sz w:val="24"/>
          <w:szCs w:val="24"/>
          <w:lang w:eastAsia="zh-Hans"/>
        </w:rPr>
        <w:t>、（5）</w:t>
      </w:r>
      <w:r>
        <w:rPr>
          <w:rFonts w:hint="eastAsia" w:ascii="Songti SC Regular" w:hAnsi="Songti SC Regular" w:eastAsia="Songti SC Regular" w:cs="Songti SC Regular"/>
          <w:sz w:val="24"/>
          <w:szCs w:val="24"/>
          <w:lang w:val="en-US" w:eastAsia="zh-Hans"/>
        </w:rPr>
        <w:t>文化产品设计</w:t>
      </w:r>
      <w:r>
        <w:rPr>
          <w:rFonts w:hint="default" w:ascii="Songti SC Regular" w:hAnsi="Songti SC Regular" w:eastAsia="Songti SC Regular" w:cs="Songti SC Regular"/>
          <w:sz w:val="24"/>
          <w:szCs w:val="24"/>
          <w:lang w:eastAsia="zh-Hans"/>
        </w:rPr>
        <w:t>、（6）</w:t>
      </w:r>
      <w:r>
        <w:rPr>
          <w:rFonts w:hint="eastAsia" w:ascii="Songti SC Regular" w:hAnsi="Songti SC Regular" w:eastAsia="Songti SC Regular" w:cs="Songti SC Regular"/>
          <w:sz w:val="24"/>
          <w:szCs w:val="24"/>
          <w:lang w:val="en-US" w:eastAsia="zh-Hans"/>
        </w:rPr>
        <w:t>工业产品设计</w:t>
      </w:r>
      <w:r>
        <w:rPr>
          <w:rFonts w:hint="default" w:ascii="Songti SC Regular" w:hAnsi="Songti SC Regular" w:eastAsia="Songti SC Regular" w:cs="Songti SC Regular"/>
          <w:sz w:val="24"/>
          <w:szCs w:val="24"/>
          <w:lang w:eastAsia="zh-Hans"/>
        </w:rPr>
        <w:t>、（7）</w:t>
      </w:r>
      <w:r>
        <w:rPr>
          <w:rFonts w:hint="eastAsia" w:ascii="Songti SC Regular" w:hAnsi="Songti SC Regular" w:eastAsia="Songti SC Regular" w:cs="Songti SC Regular"/>
          <w:sz w:val="24"/>
          <w:szCs w:val="24"/>
          <w:lang w:val="en-US" w:eastAsia="zh-Hans"/>
        </w:rPr>
        <w:t>数字产品及动画</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虚拟仿真</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设计</w:t>
      </w:r>
      <w:r>
        <w:rPr>
          <w:rFonts w:hint="default" w:ascii="Songti SC Regular" w:hAnsi="Songti SC Regular" w:eastAsia="Songti SC Regular" w:cs="Songti SC Regular"/>
          <w:sz w:val="24"/>
          <w:szCs w:val="24"/>
          <w:lang w:eastAsia="zh-Hans"/>
        </w:rPr>
        <w:t>、（8）</w:t>
      </w:r>
      <w:r>
        <w:rPr>
          <w:rFonts w:hint="eastAsia" w:ascii="Songti SC Regular" w:hAnsi="Songti SC Regular" w:eastAsia="Songti SC Regular" w:cs="Songti SC Regular"/>
          <w:sz w:val="24"/>
          <w:szCs w:val="24"/>
          <w:lang w:val="en-US" w:eastAsia="zh-Hans"/>
        </w:rPr>
        <w:t>环境空间设计</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竞赛优胜者将代表学校参加“第嘉杯”辽宁省普通高等学校大学生中华优秀传统文化创新大赛</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本次竞赛具体事宜如下</w:t>
      </w:r>
      <w:r>
        <w:rPr>
          <w:rFonts w:hint="default" w:ascii="Songti SC Regular" w:hAnsi="Songti SC Regular" w:eastAsia="Songti SC Regular" w:cs="Songti SC Regular"/>
          <w:sz w:val="24"/>
          <w:szCs w:val="24"/>
          <w:lang w:eastAsia="zh-Hans"/>
        </w:rPr>
        <w:t>：</w:t>
      </w:r>
    </w:p>
    <w:p>
      <w:pPr>
        <w:numPr>
          <w:ilvl w:val="0"/>
          <w:numId w:val="1"/>
        </w:num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竞赛日程</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竞赛时间</w:t>
      </w:r>
      <w:r>
        <w:rPr>
          <w:rFonts w:hint="default" w:ascii="Songti SC Regular" w:hAnsi="Songti SC Regular" w:eastAsia="Songti SC Regular" w:cs="Songti SC Regular"/>
          <w:sz w:val="24"/>
          <w:szCs w:val="24"/>
          <w:lang w:eastAsia="zh-Hans"/>
        </w:rPr>
        <w:t>：2021</w:t>
      </w:r>
      <w:r>
        <w:rPr>
          <w:rFonts w:hint="eastAsia" w:ascii="Songti SC Regular" w:hAnsi="Songti SC Regular" w:eastAsia="Songti SC Regular" w:cs="Songti SC Regular"/>
          <w:sz w:val="24"/>
          <w:szCs w:val="24"/>
          <w:lang w:val="en-US" w:eastAsia="zh-Hans"/>
        </w:rPr>
        <w:t>年</w:t>
      </w:r>
      <w:r>
        <w:rPr>
          <w:rFonts w:hint="default" w:ascii="Songti SC Regular" w:hAnsi="Songti SC Regular" w:eastAsia="Songti SC Regular" w:cs="Songti SC Regular"/>
          <w:sz w:val="24"/>
          <w:szCs w:val="24"/>
          <w:lang w:eastAsia="zh-Hans"/>
        </w:rPr>
        <w:t>9</w:t>
      </w:r>
      <w:r>
        <w:rPr>
          <w:rFonts w:hint="eastAsia" w:ascii="Songti SC Regular" w:hAnsi="Songti SC Regular" w:eastAsia="Songti SC Regular" w:cs="Songti SC Regular"/>
          <w:sz w:val="24"/>
          <w:szCs w:val="24"/>
          <w:lang w:val="en-US" w:eastAsia="zh-Hans"/>
        </w:rPr>
        <w:t>月</w:t>
      </w:r>
      <w:r>
        <w:rPr>
          <w:rFonts w:hint="default" w:ascii="Songti SC Regular" w:hAnsi="Songti SC Regular" w:eastAsia="Songti SC Regular" w:cs="Songti SC Regular"/>
          <w:sz w:val="24"/>
          <w:szCs w:val="24"/>
          <w:lang w:eastAsia="zh-Hans"/>
        </w:rPr>
        <w:t>1</w:t>
      </w:r>
      <w:r>
        <w:rPr>
          <w:rFonts w:hint="eastAsia" w:ascii="Songti SC Regular" w:hAnsi="Songti SC Regular" w:eastAsia="Songti SC Regular" w:cs="Songti SC Regular"/>
          <w:sz w:val="24"/>
          <w:szCs w:val="24"/>
          <w:lang w:val="en-US" w:eastAsia="zh-Hans"/>
        </w:rPr>
        <w:t>日</w:t>
      </w:r>
      <w:r>
        <w:rPr>
          <w:rFonts w:hint="default" w:ascii="Songti SC Regular" w:hAnsi="Songti SC Regular" w:eastAsia="Songti SC Regular" w:cs="Songti SC Regular"/>
          <w:sz w:val="24"/>
          <w:szCs w:val="24"/>
          <w:lang w:eastAsia="zh-Hans"/>
        </w:rPr>
        <w:t>-2021</w:t>
      </w:r>
      <w:r>
        <w:rPr>
          <w:rFonts w:hint="eastAsia" w:ascii="Songti SC Regular" w:hAnsi="Songti SC Regular" w:eastAsia="Songti SC Regular" w:cs="Songti SC Regular"/>
          <w:sz w:val="24"/>
          <w:szCs w:val="24"/>
          <w:lang w:val="en-US" w:eastAsia="zh-Hans"/>
        </w:rPr>
        <w:t>年</w:t>
      </w:r>
      <w:r>
        <w:rPr>
          <w:rFonts w:hint="default" w:ascii="Songti SC Regular" w:hAnsi="Songti SC Regular" w:eastAsia="Songti SC Regular" w:cs="Songti SC Regular"/>
          <w:sz w:val="24"/>
          <w:szCs w:val="24"/>
          <w:lang w:eastAsia="zh-Hans"/>
        </w:rPr>
        <w:t>9</w:t>
      </w:r>
      <w:r>
        <w:rPr>
          <w:rFonts w:hint="eastAsia" w:ascii="Songti SC Regular" w:hAnsi="Songti SC Regular" w:eastAsia="Songti SC Regular" w:cs="Songti SC Regular"/>
          <w:sz w:val="24"/>
          <w:szCs w:val="24"/>
          <w:lang w:val="en-US" w:eastAsia="zh-Hans"/>
        </w:rPr>
        <w:t>月</w:t>
      </w:r>
      <w:r>
        <w:rPr>
          <w:rFonts w:hint="default" w:ascii="Songti SC Regular" w:hAnsi="Songti SC Regular" w:eastAsia="Songti SC Regular" w:cs="Songti SC Regular"/>
          <w:sz w:val="24"/>
          <w:szCs w:val="24"/>
          <w:lang w:eastAsia="zh-Hans"/>
        </w:rPr>
        <w:t>30</w:t>
      </w:r>
      <w:r>
        <w:rPr>
          <w:rFonts w:hint="eastAsia" w:ascii="Songti SC Regular" w:hAnsi="Songti SC Regular" w:eastAsia="Songti SC Regular" w:cs="Songti SC Regular"/>
          <w:sz w:val="24"/>
          <w:szCs w:val="24"/>
          <w:lang w:val="en-US" w:eastAsia="zh-Hans"/>
        </w:rPr>
        <w:t>日</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评审时间</w:t>
      </w:r>
      <w:r>
        <w:rPr>
          <w:rFonts w:hint="default" w:ascii="Songti SC Regular" w:hAnsi="Songti SC Regular" w:eastAsia="Songti SC Regular" w:cs="Songti SC Regular"/>
          <w:sz w:val="24"/>
          <w:szCs w:val="24"/>
          <w:lang w:eastAsia="zh-Hans"/>
        </w:rPr>
        <w:t>：2021</w:t>
      </w:r>
      <w:r>
        <w:rPr>
          <w:rFonts w:hint="eastAsia" w:ascii="Songti SC Regular" w:hAnsi="Songti SC Regular" w:eastAsia="Songti SC Regular" w:cs="Songti SC Regular"/>
          <w:sz w:val="24"/>
          <w:szCs w:val="24"/>
          <w:lang w:val="en-US" w:eastAsia="zh-Hans"/>
        </w:rPr>
        <w:t>年</w:t>
      </w:r>
      <w:r>
        <w:rPr>
          <w:rFonts w:hint="default" w:ascii="Songti SC Regular" w:hAnsi="Songti SC Regular" w:eastAsia="Songti SC Regular" w:cs="Songti SC Regular"/>
          <w:sz w:val="24"/>
          <w:szCs w:val="24"/>
          <w:lang w:eastAsia="zh-Hans"/>
        </w:rPr>
        <w:t>10</w:t>
      </w:r>
      <w:r>
        <w:rPr>
          <w:rFonts w:hint="eastAsia" w:ascii="Songti SC Regular" w:hAnsi="Songti SC Regular" w:eastAsia="Songti SC Regular" w:cs="Songti SC Regular"/>
          <w:sz w:val="24"/>
          <w:szCs w:val="24"/>
          <w:lang w:val="en-US" w:eastAsia="zh-Hans"/>
        </w:rPr>
        <w:t>月</w:t>
      </w:r>
      <w:r>
        <w:rPr>
          <w:rFonts w:hint="default" w:ascii="Songti SC Regular" w:hAnsi="Songti SC Regular" w:eastAsia="Songti SC Regular" w:cs="Songti SC Regular"/>
          <w:sz w:val="24"/>
          <w:szCs w:val="24"/>
          <w:lang w:eastAsia="zh-Hans"/>
        </w:rPr>
        <w:t>10</w:t>
      </w:r>
      <w:r>
        <w:rPr>
          <w:rFonts w:hint="eastAsia" w:ascii="Songti SC Regular" w:hAnsi="Songti SC Regular" w:eastAsia="Songti SC Regular" w:cs="Songti SC Regular"/>
          <w:sz w:val="24"/>
          <w:szCs w:val="24"/>
          <w:lang w:val="en-US" w:eastAsia="zh-Hans"/>
        </w:rPr>
        <w:t>日</w:t>
      </w:r>
      <w:r>
        <w:rPr>
          <w:rFonts w:hint="default" w:ascii="Songti SC Regular" w:hAnsi="Songti SC Regular" w:eastAsia="Songti SC Regular" w:cs="Songti SC Regular"/>
          <w:sz w:val="24"/>
          <w:szCs w:val="24"/>
          <w:lang w:eastAsia="zh-Hans"/>
        </w:rPr>
        <w:t>-2021</w:t>
      </w:r>
      <w:r>
        <w:rPr>
          <w:rFonts w:hint="eastAsia" w:ascii="Songti SC Regular" w:hAnsi="Songti SC Regular" w:eastAsia="Songti SC Regular" w:cs="Songti SC Regular"/>
          <w:sz w:val="24"/>
          <w:szCs w:val="24"/>
          <w:lang w:val="en-US" w:eastAsia="zh-Hans"/>
        </w:rPr>
        <w:t>年</w:t>
      </w:r>
      <w:r>
        <w:rPr>
          <w:rFonts w:hint="default" w:ascii="Songti SC Regular" w:hAnsi="Songti SC Regular" w:eastAsia="Songti SC Regular" w:cs="Songti SC Regular"/>
          <w:sz w:val="24"/>
          <w:szCs w:val="24"/>
          <w:lang w:eastAsia="zh-Hans"/>
        </w:rPr>
        <w:t>10</w:t>
      </w:r>
      <w:r>
        <w:rPr>
          <w:rFonts w:hint="eastAsia" w:ascii="Songti SC Regular" w:hAnsi="Songti SC Regular" w:eastAsia="Songti SC Regular" w:cs="Songti SC Regular"/>
          <w:sz w:val="24"/>
          <w:szCs w:val="24"/>
          <w:lang w:val="en-US" w:eastAsia="zh-Hans"/>
        </w:rPr>
        <w:t>月</w:t>
      </w:r>
      <w:r>
        <w:rPr>
          <w:rFonts w:hint="default" w:ascii="Songti SC Regular" w:hAnsi="Songti SC Regular" w:eastAsia="Songti SC Regular" w:cs="Songti SC Regular"/>
          <w:sz w:val="24"/>
          <w:szCs w:val="24"/>
          <w:lang w:eastAsia="zh-Hans"/>
        </w:rPr>
        <w:t>20</w:t>
      </w:r>
      <w:r>
        <w:rPr>
          <w:rFonts w:hint="eastAsia" w:ascii="Songti SC Regular" w:hAnsi="Songti SC Regular" w:eastAsia="Songti SC Regular" w:cs="Songti SC Regular"/>
          <w:sz w:val="24"/>
          <w:szCs w:val="24"/>
          <w:lang w:val="en-US" w:eastAsia="zh-Hans"/>
        </w:rPr>
        <w:t>日</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参赛作品类别</w:t>
      </w:r>
    </w:p>
    <w:p>
      <w:pPr>
        <w:spacing w:line="360" w:lineRule="auto"/>
        <w:ind w:firstLine="480" w:firstLineChars="200"/>
        <w:rPr>
          <w:rFonts w:hint="default" w:ascii="Songti SC Regular" w:hAnsi="Songti SC Regular" w:eastAsia="Songti SC Regular" w:cs="Songti SC Regular"/>
          <w:sz w:val="24"/>
          <w:szCs w:val="24"/>
          <w:lang w:eastAsia="zh-Hans"/>
        </w:rPr>
      </w:pPr>
      <w:r>
        <w:rPr>
          <w:rFonts w:hint="eastAsia" w:ascii="Songti SC Regular" w:hAnsi="Songti SC Regular" w:eastAsia="Songti SC Regular" w:cs="Songti SC Regular"/>
          <w:sz w:val="24"/>
          <w:szCs w:val="24"/>
          <w:lang w:val="en-US" w:eastAsia="zh-Hans"/>
        </w:rPr>
        <w:t>详情请参考</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附件3“第嘉杯”辽宁省普通高等学校大学生中华优秀传统文化创新设计大赛参赛类别</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三</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参赛对象要求</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1.所有在校全日制本科生及研究生均可以组队参加所有类别的竞赛，鼓励跨专业学生组队参赛。不可跨校组队。</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2.学生可组队参赛每组作品最多</w:t>
      </w:r>
      <w:r>
        <w:rPr>
          <w:rFonts w:hint="default" w:ascii="Songti SC Regular" w:hAnsi="Songti SC Regular" w:eastAsia="Songti SC Regular" w:cs="Songti SC Regular"/>
          <w:sz w:val="24"/>
          <w:szCs w:val="24"/>
          <w:lang w:eastAsia="zh-Hans"/>
        </w:rPr>
        <w:t>3</w:t>
      </w:r>
      <w:r>
        <w:rPr>
          <w:rFonts w:hint="eastAsia" w:ascii="Songti SC Regular" w:hAnsi="Songti SC Regular" w:eastAsia="Songti SC Regular" w:cs="Songti SC Regular"/>
          <w:sz w:val="24"/>
          <w:szCs w:val="24"/>
          <w:lang w:val="en-US" w:eastAsia="zh-Hans"/>
        </w:rPr>
        <w:t>人，每队可以配置1-2名指导教师。</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四</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竞赛评审办法</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1.竞赛组委会办公室对参赛作品进行资格初审后，提交评奖委员会进行评审。</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2.评奖委员会采取集体线上或线下评议方式，对参赛作品评选。</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3.大赛评审委员会实际参加评审的人数必须达到应到会评审人数的三分之二。</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4.大赛评审委员会评审后，每类作品按照总成绩由高到低进行排序并对赋予相应奖项。</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5.评奖坚持公平、公正、公开的原则，严格标准，以质论奖。</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6.作品应具有积极正面意义，能够充分体现出中华优秀传统文化及其创新性表现。</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五</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参赛方法</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default" w:ascii="Songti SC Regular" w:hAnsi="Songti SC Regular" w:eastAsia="Songti SC Regular" w:cs="Songti SC Regular"/>
          <w:sz w:val="24"/>
          <w:szCs w:val="24"/>
          <w:lang w:val="en-US" w:eastAsia="zh-Hans"/>
        </w:rPr>
        <w:t>1、</w:t>
      </w:r>
      <w:r>
        <w:rPr>
          <w:rFonts w:hint="eastAsia" w:ascii="Songti SC Regular" w:hAnsi="Songti SC Regular" w:eastAsia="Songti SC Regular" w:cs="Songti SC Regular"/>
          <w:sz w:val="24"/>
          <w:szCs w:val="24"/>
          <w:lang w:val="en-US" w:eastAsia="zh-Hans"/>
        </w:rPr>
        <w:t>竞赛需要参赛团队登陆辽宁省教育厅大学生创新创业竞赛官网报名。并在规定日期前</w:t>
      </w:r>
      <w:r>
        <w:rPr>
          <w:rFonts w:hint="default" w:ascii="Songti SC Regular" w:hAnsi="Songti SC Regular" w:eastAsia="Songti SC Regular" w:cs="Songti SC Regular"/>
          <w:sz w:val="24"/>
          <w:szCs w:val="24"/>
          <w:lang w:val="en-US" w:eastAsia="zh-Hans"/>
        </w:rPr>
        <w:t>，</w:t>
      </w:r>
      <w:r>
        <w:rPr>
          <w:rFonts w:hint="eastAsia" w:ascii="Songti SC Regular" w:hAnsi="Songti SC Regular" w:eastAsia="Songti SC Regular" w:cs="Songti SC Regular"/>
          <w:sz w:val="24"/>
          <w:szCs w:val="24"/>
          <w:lang w:val="en-US" w:eastAsia="zh-Hans"/>
        </w:rPr>
        <w:t>将作品邮寄至辽宁省</w:t>
      </w:r>
      <w:r>
        <w:rPr>
          <w:rFonts w:hint="eastAsia" w:ascii="Songti SC Regular" w:hAnsi="Songti SC Regular" w:eastAsia="Songti SC Regular" w:cs="Songti SC Regular"/>
          <w:sz w:val="24"/>
          <w:szCs w:val="24"/>
          <w:lang w:val="en-US" w:eastAsia="zh-CN"/>
        </w:rPr>
        <w:t xml:space="preserve">沈阳市皇姑区黄河北大街253号 </w:t>
      </w:r>
      <w:r>
        <w:rPr>
          <w:rFonts w:hint="eastAsia" w:ascii="Songti SC Regular" w:hAnsi="Songti SC Regular" w:eastAsia="Songti SC Regular" w:cs="Songti SC Regular"/>
          <w:sz w:val="24"/>
          <w:szCs w:val="24"/>
          <w:lang w:val="en-US" w:eastAsia="zh-Hans"/>
        </w:rPr>
        <w:t>沈阳师范大学美术与设计学院 收件人：惠老师 电话：138 0499 2036</w:t>
      </w:r>
      <w:r>
        <w:rPr>
          <w:rFonts w:hint="eastAsia" w:ascii="Songti SC Regular" w:hAnsi="Songti SC Regular" w:eastAsia="Songti SC Regular" w:cs="Songti SC Regular"/>
          <w:sz w:val="24"/>
          <w:szCs w:val="24"/>
          <w:lang w:val="en-US" w:eastAsia="zh-CN"/>
        </w:rPr>
        <w:t xml:space="preserve"> 邮编:110034（</w:t>
      </w:r>
      <w:r>
        <w:rPr>
          <w:rFonts w:hint="eastAsia" w:ascii="Songti SC Regular" w:hAnsi="Songti SC Regular" w:eastAsia="Songti SC Regular" w:cs="Songti SC Regular"/>
          <w:sz w:val="24"/>
          <w:szCs w:val="24"/>
          <w:lang w:val="en-US" w:eastAsia="zh-Hans"/>
        </w:rPr>
        <w:t>仅接收顺丰快递，不接受到付</w:t>
      </w:r>
      <w:r>
        <w:rPr>
          <w:rFonts w:hint="eastAsia" w:ascii="Songti SC Regular" w:hAnsi="Songti SC Regular" w:eastAsia="Songti SC Regular" w:cs="Songti SC Regular"/>
          <w:sz w:val="24"/>
          <w:szCs w:val="24"/>
          <w:lang w:val="en-US" w:eastAsia="zh-CN"/>
        </w:rPr>
        <w:t>）</w:t>
      </w:r>
      <w:r>
        <w:rPr>
          <w:rFonts w:hint="default" w:ascii="Songti SC Regular" w:hAnsi="Songti SC Regular" w:eastAsia="Songti SC Regular" w:cs="Songti SC Regular"/>
          <w:sz w:val="24"/>
          <w:szCs w:val="24"/>
          <w:lang w:eastAsia="zh-CN"/>
        </w:rPr>
        <w:t>。</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填写《附件1 “第嘉杯”辽宁省普通高等学校大学生中华优秀传统文化创新设计大赛报名汇总表》，</w:t>
      </w:r>
      <w:r>
        <w:rPr>
          <w:rFonts w:hint="eastAsia" w:ascii="Songti SC Regular" w:hAnsi="Songti SC Regular" w:eastAsia="Songti SC Regular" w:cs="Songti SC Regular"/>
          <w:sz w:val="24"/>
          <w:szCs w:val="24"/>
          <w:lang w:val="en-US" w:eastAsia="zh-Hans"/>
        </w:rPr>
        <w:fldChar w:fldCharType="begin"/>
      </w:r>
      <w:r>
        <w:rPr>
          <w:rFonts w:hint="eastAsia" w:ascii="Songti SC Regular" w:hAnsi="Songti SC Regular" w:eastAsia="Songti SC Regular" w:cs="Songti SC Regular"/>
          <w:sz w:val="24"/>
          <w:szCs w:val="24"/>
          <w:lang w:val="en-US" w:eastAsia="zh-Hans"/>
        </w:rPr>
        <w:instrText xml:space="preserve"> HYPERLINK "mailto:将报名汇总表（不是作品）重命名为作品名称后，以附件形式发送邮箱lnsjsjds@126.com" </w:instrText>
      </w:r>
      <w:r>
        <w:rPr>
          <w:rFonts w:hint="eastAsia" w:ascii="Songti SC Regular" w:hAnsi="Songti SC Regular" w:eastAsia="Songti SC Regular" w:cs="Songti SC Regular"/>
          <w:sz w:val="24"/>
          <w:szCs w:val="24"/>
          <w:lang w:val="en-US" w:eastAsia="zh-Hans"/>
        </w:rPr>
        <w:fldChar w:fldCharType="separate"/>
      </w:r>
      <w:r>
        <w:rPr>
          <w:rFonts w:hint="eastAsia" w:ascii="Songti SC Regular" w:hAnsi="Songti SC Regular" w:eastAsia="Songti SC Regular" w:cs="Songti SC Regular"/>
          <w:sz w:val="24"/>
          <w:szCs w:val="24"/>
          <w:lang w:val="en-US" w:eastAsia="zh-Hans"/>
        </w:rPr>
        <w:t>将报名汇总表（不是作品）重命名为单位名称后，以附件形式发送邮箱</w:t>
      </w:r>
      <w:r>
        <w:rPr>
          <w:rFonts w:hint="default" w:ascii="Songti SC Regular" w:hAnsi="Songti SC Regular" w:eastAsia="Songti SC Regular" w:cs="Songti SC Regular"/>
          <w:sz w:val="24"/>
          <w:szCs w:val="24"/>
          <w:lang w:eastAsia="zh-Hans"/>
        </w:rPr>
        <w:t>z</w:t>
      </w:r>
      <w:r>
        <w:rPr>
          <w:rFonts w:hint="eastAsia" w:ascii="Songti SC Regular" w:hAnsi="Songti SC Regular" w:eastAsia="Songti SC Regular" w:cs="Songti SC Regular"/>
          <w:sz w:val="24"/>
          <w:szCs w:val="24"/>
          <w:lang w:val="en-US" w:eastAsia="zh-Hans"/>
        </w:rPr>
        <w:fldChar w:fldCharType="end"/>
      </w:r>
      <w:r>
        <w:rPr>
          <w:rFonts w:hint="default" w:ascii="Songti SC Regular" w:hAnsi="Songti SC Regular" w:eastAsia="Songti SC Regular" w:cs="Songti SC Regular"/>
          <w:sz w:val="24"/>
          <w:szCs w:val="24"/>
          <w:lang w:eastAsia="zh-Hans"/>
        </w:rPr>
        <w:t>uodesign@foxmail.com</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default" w:ascii="Songti SC Regular" w:hAnsi="Songti SC Regular" w:eastAsia="Songti SC Regular" w:cs="Songti SC Regular"/>
          <w:sz w:val="24"/>
          <w:szCs w:val="24"/>
          <w:lang w:eastAsia="zh-Hans"/>
        </w:rPr>
        <w:t>2、</w:t>
      </w:r>
      <w:r>
        <w:rPr>
          <w:rFonts w:hint="eastAsia" w:ascii="Songti SC Regular" w:hAnsi="Songti SC Regular" w:eastAsia="Songti SC Regular" w:cs="Songti SC Regular"/>
          <w:sz w:val="24"/>
          <w:szCs w:val="24"/>
          <w:lang w:val="en-US" w:eastAsia="zh-Hans"/>
        </w:rPr>
        <w:t>提交文件具体要求如下</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邮寄材料</w:t>
      </w:r>
      <w:r>
        <w:rPr>
          <w:rFonts w:hint="default" w:ascii="Songti SC Regular" w:hAnsi="Songti SC Regular" w:eastAsia="Songti SC Regular" w:cs="Songti SC Regular"/>
          <w:sz w:val="24"/>
          <w:szCs w:val="24"/>
          <w:lang w:eastAsia="zh-Hans"/>
        </w:rPr>
        <w:t>）：</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提交文件包括：</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作品文件（必交）、创作素材（选交）</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报名表</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必交</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设计说明等相关说明文档（必交）</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汇总表</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必交</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请在子文件夹中分别存放</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报名表</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汇总表要求电子版及加盖所在单位公章纸质版</w:t>
      </w:r>
      <w:r>
        <w:rPr>
          <w:rFonts w:hint="default" w:ascii="Songti SC Regular" w:hAnsi="Songti SC Regular" w:eastAsia="Songti SC Regular" w:cs="Songti SC Regular"/>
          <w:sz w:val="24"/>
          <w:szCs w:val="24"/>
          <w:lang w:eastAsia="zh-Hans"/>
        </w:rPr>
        <w:t>）。</w:t>
      </w:r>
      <w:bookmarkStart w:id="0" w:name="_GoBack"/>
      <w:bookmarkEnd w:id="0"/>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本部分内容详细信息请参考《附件2 “第嘉杯”辽宁省普通高等学校大学生中华优秀传统文化创新设计大赛作品格式及总体要求》</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六</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奖项设置</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每个类别设一、二、三等奖、优秀奖、优秀指导教师奖。并针对参与度高、作品质量优秀的单位设置优秀组织奖。</w:t>
      </w:r>
    </w:p>
    <w:p>
      <w:pPr>
        <w:widowControl/>
        <w:spacing w:line="360" w:lineRule="auto"/>
        <w:ind w:firstLine="480" w:firstLineChars="200"/>
        <w:jc w:val="left"/>
        <w:rPr>
          <w:rFonts w:hint="eastAsia" w:ascii="宋体" w:hAnsi="宋体"/>
          <w:b/>
          <w:sz w:val="24"/>
          <w:szCs w:val="24"/>
        </w:rPr>
      </w:pPr>
      <w:r>
        <w:rPr>
          <w:rFonts w:hint="eastAsia" w:ascii="宋体" w:hAnsi="宋体"/>
          <w:b/>
          <w:sz w:val="24"/>
          <w:szCs w:val="24"/>
          <w:lang w:val="en-US" w:eastAsia="zh-Hans"/>
        </w:rPr>
        <w:t>七</w:t>
      </w:r>
      <w:r>
        <w:rPr>
          <w:rFonts w:ascii="宋体" w:hAnsi="宋体"/>
          <w:b/>
          <w:sz w:val="24"/>
          <w:szCs w:val="24"/>
        </w:rPr>
        <w:t>、联系方式</w:t>
      </w:r>
    </w:p>
    <w:p>
      <w:pPr>
        <w:widowControl/>
        <w:spacing w:line="360" w:lineRule="auto"/>
        <w:ind w:firstLine="480" w:firstLineChars="200"/>
        <w:jc w:val="left"/>
        <w:rPr>
          <w:rFonts w:hint="eastAsia" w:ascii="宋体" w:hAnsi="宋体"/>
          <w:color w:val="000000"/>
          <w:sz w:val="24"/>
          <w:szCs w:val="24"/>
        </w:rPr>
      </w:pPr>
      <w:r>
        <w:rPr>
          <w:rFonts w:ascii="宋体" w:hAnsi="宋体"/>
          <w:color w:val="000000"/>
          <w:sz w:val="24"/>
          <w:szCs w:val="24"/>
        </w:rPr>
        <w:t>电</w:t>
      </w:r>
      <w:r>
        <w:rPr>
          <w:rFonts w:hint="eastAsia" w:ascii="宋体" w:hAnsi="宋体"/>
          <w:color w:val="000000"/>
          <w:sz w:val="24"/>
          <w:szCs w:val="24"/>
        </w:rPr>
        <w:t xml:space="preserve">  </w:t>
      </w:r>
      <w:r>
        <w:rPr>
          <w:rFonts w:ascii="宋体" w:hAnsi="宋体"/>
          <w:color w:val="000000"/>
          <w:sz w:val="24"/>
          <w:szCs w:val="24"/>
        </w:rPr>
        <w:t>话：138 0499 2036、155 4235 3739</w:t>
      </w:r>
    </w:p>
    <w:p>
      <w:pPr>
        <w:widowControl/>
        <w:spacing w:line="360" w:lineRule="auto"/>
        <w:ind w:firstLine="480" w:firstLineChars="200"/>
        <w:jc w:val="left"/>
        <w:rPr>
          <w:rFonts w:hint="eastAsia" w:ascii="Songti SC Regular" w:hAnsi="Songti SC Regular" w:eastAsia="Songti SC Regular" w:cs="Songti SC Regular"/>
          <w:sz w:val="24"/>
          <w:szCs w:val="24"/>
          <w:lang w:val="en-US" w:eastAsia="zh-Hans"/>
        </w:rPr>
      </w:pPr>
      <w:r>
        <w:rPr>
          <w:rFonts w:hint="eastAsia" w:ascii="宋体" w:hAnsi="宋体"/>
          <w:color w:val="000000"/>
          <w:sz w:val="24"/>
          <w:szCs w:val="24"/>
        </w:rPr>
        <w:t>联系人：</w:t>
      </w:r>
      <w:r>
        <w:rPr>
          <w:rFonts w:hint="eastAsia" w:ascii="宋体" w:hAnsi="宋体"/>
          <w:color w:val="000000"/>
          <w:sz w:val="24"/>
          <w:szCs w:val="24"/>
          <w:lang w:val="en-US" w:eastAsia="zh-Hans"/>
        </w:rPr>
        <w:t>惠老师</w:t>
      </w:r>
      <w:r>
        <w:rPr>
          <w:rFonts w:hint="default" w:ascii="宋体" w:hAnsi="宋体"/>
          <w:color w:val="000000"/>
          <w:sz w:val="24"/>
          <w:szCs w:val="24"/>
          <w:lang w:eastAsia="zh-Hans"/>
        </w:rPr>
        <w:t>、</w:t>
      </w:r>
      <w:r>
        <w:rPr>
          <w:rFonts w:hint="eastAsia" w:ascii="宋体" w:hAnsi="宋体"/>
          <w:color w:val="000000"/>
          <w:sz w:val="24"/>
          <w:szCs w:val="24"/>
          <w:lang w:val="en-US" w:eastAsia="zh-Hans"/>
        </w:rPr>
        <w:t>左老师</w:t>
      </w:r>
    </w:p>
    <w:p>
      <w:pPr>
        <w:spacing w:line="360" w:lineRule="auto"/>
        <w:ind w:firstLine="480" w:firstLineChars="200"/>
        <w:jc w:val="right"/>
        <w:rPr>
          <w:rFonts w:hint="eastAsia" w:ascii="Songti SC Regular" w:hAnsi="Songti SC Regular" w:eastAsia="Songti SC Regular" w:cs="Songti SC Regular"/>
          <w:sz w:val="24"/>
          <w:szCs w:val="24"/>
          <w:lang w:val="en-US" w:eastAsia="zh-Hans"/>
        </w:rPr>
      </w:pPr>
    </w:p>
    <w:p>
      <w:pPr>
        <w:spacing w:line="360" w:lineRule="auto"/>
        <w:ind w:firstLine="480" w:firstLineChars="200"/>
        <w:jc w:val="right"/>
        <w:rPr>
          <w:rFonts w:hint="eastAsia" w:ascii="Songti SC Regular" w:hAnsi="Songti SC Regular" w:eastAsia="Songti SC Regular" w:cs="Songti SC Regular"/>
          <w:sz w:val="24"/>
          <w:szCs w:val="24"/>
          <w:lang w:val="en-US" w:eastAsia="zh-Hans"/>
        </w:rPr>
      </w:pPr>
    </w:p>
    <w:p>
      <w:pPr>
        <w:spacing w:line="360" w:lineRule="auto"/>
        <w:ind w:firstLine="480" w:firstLineChars="200"/>
        <w:jc w:val="right"/>
        <w:rPr>
          <w:rFonts w:hint="eastAsia" w:ascii="Songti SC Regular" w:hAnsi="Songti SC Regular" w:eastAsia="Songti SC Regular" w:cs="Songti SC Regular"/>
          <w:sz w:val="24"/>
          <w:szCs w:val="24"/>
          <w:lang w:val="en-US" w:eastAsia="zh-Hans"/>
        </w:rPr>
      </w:pPr>
    </w:p>
    <w:p>
      <w:pPr>
        <w:spacing w:line="360" w:lineRule="auto"/>
        <w:ind w:firstLine="480" w:firstLineChars="200"/>
        <w:jc w:val="right"/>
        <w:rPr>
          <w:rFonts w:hint="eastAsia" w:ascii="Songti SC Regular" w:hAnsi="Songti SC Regular" w:eastAsia="Songti SC Regular" w:cs="Songti SC Regular"/>
          <w:sz w:val="24"/>
          <w:szCs w:val="24"/>
          <w:lang w:val="en-US" w:eastAsia="zh-Hans"/>
        </w:rPr>
      </w:pPr>
    </w:p>
    <w:p>
      <w:pPr>
        <w:spacing w:line="360" w:lineRule="auto"/>
        <w:ind w:firstLine="480" w:firstLineChars="200"/>
        <w:jc w:val="left"/>
        <w:rPr>
          <w:rFonts w:hint="default" w:ascii="Songti SC Regular" w:hAnsi="Songti SC Regular" w:eastAsia="Songti SC Regular" w:cs="Songti SC Regular"/>
          <w:sz w:val="24"/>
          <w:szCs w:val="24"/>
          <w:lang w:eastAsia="zh-Hans"/>
        </w:rPr>
      </w:pPr>
      <w:r>
        <w:rPr>
          <w:rFonts w:hint="eastAsia" w:ascii="Songti SC Regular" w:hAnsi="Songti SC Regular" w:eastAsia="Songti SC Regular" w:cs="Songti SC Regular"/>
          <w:sz w:val="24"/>
          <w:szCs w:val="24"/>
          <w:lang w:val="en-US" w:eastAsia="zh-Hans"/>
        </w:rPr>
        <w:t>附件</w:t>
      </w:r>
      <w:r>
        <w:rPr>
          <w:rFonts w:hint="default" w:ascii="Songti SC Regular" w:hAnsi="Songti SC Regular" w:eastAsia="Songti SC Regular" w:cs="Songti SC Regular"/>
          <w:sz w:val="24"/>
          <w:szCs w:val="24"/>
          <w:lang w:eastAsia="zh-Hans"/>
        </w:rPr>
        <w:t>：</w:t>
      </w:r>
    </w:p>
    <w:p>
      <w:pPr>
        <w:spacing w:line="360" w:lineRule="auto"/>
        <w:ind w:firstLine="480" w:firstLineChars="200"/>
        <w:jc w:val="left"/>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附件</w:t>
      </w:r>
      <w:r>
        <w:rPr>
          <w:rFonts w:hint="default" w:ascii="Songti SC Regular" w:hAnsi="Songti SC Regular" w:eastAsia="Songti SC Regular" w:cs="Songti SC Regular"/>
          <w:sz w:val="24"/>
          <w:szCs w:val="24"/>
          <w:lang w:eastAsia="zh-Hans"/>
        </w:rPr>
        <w:t>1：</w:t>
      </w:r>
      <w:r>
        <w:rPr>
          <w:rFonts w:hint="eastAsia" w:ascii="Songti SC Regular" w:hAnsi="Songti SC Regular" w:eastAsia="Songti SC Regular" w:cs="Songti SC Regular"/>
          <w:sz w:val="24"/>
          <w:szCs w:val="24"/>
          <w:lang w:val="en-US" w:eastAsia="zh-Hans"/>
        </w:rPr>
        <w:t>“第嘉杯”辽宁省普通高等学校大学生中华优秀传统文化创新设计大赛汇总表</w:t>
      </w:r>
    </w:p>
    <w:p>
      <w:pPr>
        <w:spacing w:line="360" w:lineRule="auto"/>
        <w:ind w:firstLine="480" w:firstLineChars="200"/>
        <w:jc w:val="left"/>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附件</w:t>
      </w:r>
      <w:r>
        <w:rPr>
          <w:rFonts w:hint="default" w:ascii="Songti SC Regular" w:hAnsi="Songti SC Regular" w:eastAsia="Songti SC Regular" w:cs="Songti SC Regular"/>
          <w:sz w:val="24"/>
          <w:szCs w:val="24"/>
          <w:lang w:eastAsia="zh-Hans"/>
        </w:rPr>
        <w:t>2：</w:t>
      </w:r>
      <w:r>
        <w:rPr>
          <w:rFonts w:hint="eastAsia" w:ascii="Songti SC Regular" w:hAnsi="Songti SC Regular" w:eastAsia="Songti SC Regular" w:cs="Songti SC Regular"/>
          <w:sz w:val="24"/>
          <w:szCs w:val="24"/>
          <w:lang w:val="en-US" w:eastAsia="zh-Hans"/>
        </w:rPr>
        <w:t>“第嘉杯”辽宁省普通高等学校大学生中华优秀传统文化创新设计大赛作品格式及总体要求</w:t>
      </w:r>
    </w:p>
    <w:p>
      <w:pPr>
        <w:spacing w:line="360" w:lineRule="auto"/>
        <w:ind w:firstLine="480" w:firstLineChars="200"/>
        <w:jc w:val="left"/>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附件</w:t>
      </w:r>
      <w:r>
        <w:rPr>
          <w:rFonts w:hint="default" w:ascii="Songti SC Regular" w:hAnsi="Songti SC Regular" w:eastAsia="Songti SC Regular" w:cs="Songti SC Regular"/>
          <w:sz w:val="24"/>
          <w:szCs w:val="24"/>
          <w:lang w:eastAsia="zh-Hans"/>
        </w:rPr>
        <w:t>3：</w:t>
      </w:r>
      <w:r>
        <w:rPr>
          <w:rFonts w:hint="eastAsia" w:ascii="Songti SC Regular" w:hAnsi="Songti SC Regular" w:eastAsia="Songti SC Regular" w:cs="Songti SC Regular"/>
          <w:sz w:val="24"/>
          <w:szCs w:val="24"/>
          <w:lang w:val="en-US" w:eastAsia="zh-Hans"/>
        </w:rPr>
        <w:t>“第嘉杯”辽宁省普通高等学校大学生中华优秀传统文化创新设计大赛参赛类别</w:t>
      </w:r>
    </w:p>
    <w:p>
      <w:pPr>
        <w:widowControl/>
        <w:numPr>
          <w:ilvl w:val="0"/>
          <w:numId w:val="0"/>
        </w:numPr>
        <w:spacing w:line="360" w:lineRule="auto"/>
        <w:ind w:firstLine="480"/>
        <w:jc w:val="left"/>
        <w:rPr>
          <w:rFonts w:hint="eastAsia" w:ascii="宋体" w:hAnsi="宋体"/>
          <w:color w:val="000000"/>
          <w:sz w:val="24"/>
          <w:lang w:val="en-US" w:eastAsia="zh-Hans"/>
        </w:rPr>
      </w:pPr>
      <w:r>
        <w:rPr>
          <w:rFonts w:hint="eastAsia" w:ascii="宋体" w:hAnsi="宋体"/>
          <w:color w:val="000000"/>
          <w:sz w:val="24"/>
          <w:lang w:val="en-US" w:eastAsia="zh-Hans"/>
        </w:rPr>
        <w:t>附件</w:t>
      </w:r>
      <w:r>
        <w:rPr>
          <w:rFonts w:hint="default" w:ascii="宋体" w:hAnsi="宋体"/>
          <w:color w:val="000000"/>
          <w:sz w:val="24"/>
          <w:lang w:eastAsia="zh-Hans"/>
        </w:rPr>
        <w:t>4</w:t>
      </w:r>
      <w:r>
        <w:rPr>
          <w:rFonts w:hint="eastAsia" w:ascii="宋体" w:hAnsi="宋体"/>
          <w:color w:val="000000"/>
          <w:sz w:val="24"/>
          <w:lang w:val="en-US" w:eastAsia="zh-Hans"/>
        </w:rPr>
        <w:t>:“第嘉杯”辽宁省普通高等学校大学生中华优秀传统文化创新设计大赛大赛报名表</w:t>
      </w:r>
    </w:p>
    <w:p>
      <w:pPr>
        <w:widowControl/>
        <w:numPr>
          <w:ilvl w:val="0"/>
          <w:numId w:val="0"/>
        </w:numPr>
        <w:spacing w:line="360" w:lineRule="auto"/>
        <w:ind w:firstLine="480"/>
        <w:jc w:val="left"/>
        <w:rPr>
          <w:rFonts w:hint="eastAsia" w:ascii="宋体" w:hAnsi="宋体"/>
          <w:color w:val="000000"/>
          <w:sz w:val="24"/>
          <w:lang w:val="en-US" w:eastAsia="zh-Hans"/>
        </w:rPr>
      </w:pPr>
      <w:r>
        <w:rPr>
          <w:rFonts w:hint="eastAsia" w:ascii="宋体" w:hAnsi="宋体"/>
          <w:color w:val="000000"/>
          <w:sz w:val="24"/>
          <w:lang w:val="en-US" w:eastAsia="zh-Hans"/>
        </w:rPr>
        <w:t>附件</w:t>
      </w:r>
      <w:r>
        <w:rPr>
          <w:rFonts w:hint="default" w:ascii="宋体" w:hAnsi="宋体"/>
          <w:color w:val="000000"/>
          <w:sz w:val="24"/>
          <w:lang w:eastAsia="zh-Hans"/>
        </w:rPr>
        <w:t>5</w:t>
      </w:r>
      <w:r>
        <w:rPr>
          <w:rFonts w:hint="eastAsia" w:ascii="宋体" w:hAnsi="宋体"/>
          <w:color w:val="000000"/>
          <w:sz w:val="24"/>
          <w:lang w:val="en-US" w:eastAsia="zh-Hans"/>
        </w:rPr>
        <w:t>:“第嘉杯”辽宁省普通高等学校大学生中华优秀传统文化创新设计大赛大赛选拔通知</w:t>
      </w:r>
    </w:p>
    <w:p>
      <w:pPr>
        <w:ind w:firstLine="560" w:firstLineChars="200"/>
        <w:rPr>
          <w:rFonts w:hint="eastAsia" w:ascii="Songti SC Regular" w:hAnsi="Songti SC Regular" w:eastAsia="Songti SC Regular" w:cs="Songti SC Regular"/>
          <w:sz w:val="28"/>
          <w:szCs w:val="28"/>
          <w:lang w:val="en-US" w:eastAsia="zh-Hans"/>
        </w:rPr>
      </w:pPr>
    </w:p>
    <w:p>
      <w:pPr>
        <w:ind w:firstLine="560" w:firstLineChars="200"/>
        <w:rPr>
          <w:rFonts w:hint="eastAsia" w:ascii="Songti SC Regular" w:hAnsi="Songti SC Regular" w:eastAsia="Songti SC Regular" w:cs="Songti SC Regular"/>
          <w:sz w:val="28"/>
          <w:szCs w:val="28"/>
          <w:lang w:val="en-US" w:eastAsia="zh-Hans"/>
        </w:rPr>
      </w:pPr>
    </w:p>
    <w:p>
      <w:pPr>
        <w:ind w:firstLine="560" w:firstLineChars="200"/>
        <w:rPr>
          <w:rFonts w:hint="eastAsia" w:ascii="Songti SC Regular" w:hAnsi="Songti SC Regular" w:eastAsia="Songti SC Regular" w:cs="Songti SC Regular"/>
          <w:sz w:val="28"/>
          <w:szCs w:val="28"/>
          <w:lang w:val="en-US" w:eastAsia="zh-Hans"/>
        </w:rPr>
      </w:pPr>
    </w:p>
    <w:p>
      <w:pPr>
        <w:ind w:firstLine="560" w:firstLineChars="200"/>
        <w:rPr>
          <w:rFonts w:hint="eastAsia" w:ascii="Songti SC Regular" w:hAnsi="Songti SC Regular" w:eastAsia="Songti SC Regular" w:cs="Songti SC Regular"/>
          <w:sz w:val="28"/>
          <w:szCs w:val="28"/>
          <w:lang w:val="en-US" w:eastAsia="zh-Hans"/>
        </w:rPr>
      </w:pPr>
    </w:p>
    <w:p>
      <w:pPr>
        <w:spacing w:line="360" w:lineRule="auto"/>
        <w:ind w:firstLine="480" w:firstLineChars="200"/>
        <w:jc w:val="right"/>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“第嘉杯”辽宁省普通高等学校大学生</w:t>
      </w:r>
    </w:p>
    <w:p>
      <w:pPr>
        <w:spacing w:line="360" w:lineRule="auto"/>
        <w:ind w:firstLine="480" w:firstLineChars="200"/>
        <w:jc w:val="right"/>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中华优秀传统文化创新设计大赛组委会</w:t>
      </w:r>
    </w:p>
    <w:p>
      <w:pPr>
        <w:spacing w:line="360" w:lineRule="auto"/>
        <w:ind w:firstLine="480" w:firstLineChars="200"/>
        <w:jc w:val="right"/>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沈阳师范大学</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美术与设计学院</w:t>
      </w:r>
    </w:p>
    <w:p>
      <w:pPr>
        <w:spacing w:line="360" w:lineRule="auto"/>
        <w:ind w:firstLine="480" w:firstLineChars="200"/>
        <w:jc w:val="right"/>
        <w:rPr>
          <w:rFonts w:hint="eastAsia" w:ascii="Songti SC Regular" w:hAnsi="Songti SC Regular" w:eastAsia="Songti SC Regular" w:cs="Songti SC Regular"/>
          <w:sz w:val="24"/>
          <w:szCs w:val="24"/>
          <w:lang w:eastAsia="zh-Hans"/>
        </w:rPr>
      </w:pPr>
      <w:r>
        <w:rPr>
          <w:rFonts w:hint="default" w:ascii="Songti SC Regular" w:hAnsi="Songti SC Regular" w:eastAsia="Songti SC Regular" w:cs="Songti SC Regular"/>
          <w:sz w:val="24"/>
          <w:szCs w:val="24"/>
          <w:lang w:eastAsia="zh-Hans"/>
        </w:rPr>
        <w:t>2021</w:t>
      </w:r>
      <w:r>
        <w:rPr>
          <w:rFonts w:hint="eastAsia" w:ascii="Songti SC Regular" w:hAnsi="Songti SC Regular" w:eastAsia="Songti SC Regular" w:cs="Songti SC Regular"/>
          <w:sz w:val="24"/>
          <w:szCs w:val="24"/>
          <w:lang w:val="en-US" w:eastAsia="zh-Hans"/>
        </w:rPr>
        <w:t>年</w:t>
      </w:r>
      <w:r>
        <w:rPr>
          <w:rFonts w:hint="default" w:ascii="Songti SC Regular" w:hAnsi="Songti SC Regular" w:eastAsia="Songti SC Regular" w:cs="Songti SC Regular"/>
          <w:sz w:val="24"/>
          <w:szCs w:val="24"/>
          <w:lang w:eastAsia="zh-Hans"/>
        </w:rPr>
        <w:t>3</w:t>
      </w:r>
      <w:r>
        <w:rPr>
          <w:rFonts w:hint="eastAsia" w:ascii="Songti SC Regular" w:hAnsi="Songti SC Regular" w:eastAsia="Songti SC Regular" w:cs="Songti SC Regular"/>
          <w:sz w:val="24"/>
          <w:szCs w:val="24"/>
          <w:lang w:val="en-US" w:eastAsia="zh-Hans"/>
        </w:rPr>
        <w:t>月</w:t>
      </w:r>
      <w:r>
        <w:rPr>
          <w:rFonts w:hint="default" w:ascii="Songti SC Regular" w:hAnsi="Songti SC Regular" w:eastAsia="Songti SC Regular" w:cs="Songti SC Regular"/>
          <w:sz w:val="24"/>
          <w:szCs w:val="24"/>
          <w:lang w:eastAsia="zh-Hans"/>
        </w:rPr>
        <w:t>25</w:t>
      </w:r>
      <w:r>
        <w:rPr>
          <w:rFonts w:hint="eastAsia" w:ascii="Songti SC Regular" w:hAnsi="Songti SC Regular" w:eastAsia="Songti SC Regular" w:cs="Songti SC Regular"/>
          <w:sz w:val="24"/>
          <w:szCs w:val="24"/>
          <w:lang w:val="en-US" w:eastAsia="zh-Hans"/>
        </w:rPr>
        <w:t>日</w:t>
      </w:r>
    </w:p>
    <w:p>
      <w:pPr>
        <w:ind w:firstLine="560" w:firstLineChars="200"/>
        <w:rPr>
          <w:rFonts w:hint="eastAsia" w:ascii="Songti SC Regular" w:hAnsi="Songti SC Regular" w:eastAsia="Songti SC Regular" w:cs="Songti SC Regular"/>
          <w:sz w:val="28"/>
          <w:szCs w:val="28"/>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monospace">
    <w:altName w:val="苹方-简"/>
    <w:panose1 w:val="00000000000000000000"/>
    <w:charset w:val="00"/>
    <w:family w:val="auto"/>
    <w:pitch w:val="default"/>
    <w:sig w:usb0="00000000" w:usb1="00000000" w:usb2="00000000" w:usb3="00000000" w:csb0="00040001" w:csb1="00000000"/>
  </w:font>
  <w:font w:name="黑体">
    <w:altName w:val="汉仪中黑KW"/>
    <w:panose1 w:val="02010609060101010101"/>
    <w:charset w:val="00"/>
    <w:family w:val="auto"/>
    <w:pitch w:val="default"/>
    <w:sig w:usb0="00000000" w:usb1="00000000" w:usb2="00000016" w:usb3="00000000" w:csb0="00040001" w:csb1="00000000"/>
  </w:font>
  <w:font w:name="仿宋">
    <w:altName w:val="方正仿宋_GBK"/>
    <w:panose1 w:val="02010609060101010101"/>
    <w:charset w:val="00"/>
    <w:family w:val="modern"/>
    <w:pitch w:val="default"/>
    <w:sig w:usb0="00000000" w:usb1="00000000" w:usb2="00000016" w:usb3="00000000" w:csb0="00040001" w:csb1="00000000"/>
  </w:font>
  <w:font w:name="Adobe 仿宋 Std R">
    <w:altName w:val="苹方-简"/>
    <w:panose1 w:val="02020400000000000000"/>
    <w:charset w:val="00"/>
    <w:family w:val="auto"/>
    <w:pitch w:val="default"/>
    <w:sig w:usb0="00000000" w:usb1="00000000" w:usb2="00000016" w:usb3="00000000" w:csb0="00060007" w:csb1="00000000"/>
  </w:font>
  <w:font w:name="仿宋_GB2312">
    <w:altName w:val="方正仿宋_GBK"/>
    <w:panose1 w:val="02010609030101010101"/>
    <w:charset w:val="00"/>
    <w:family w:val="modern"/>
    <w:pitch w:val="default"/>
    <w:sig w:usb0="00000000" w:usb1="00000000" w:usb2="00000010" w:usb3="00000000" w:csb0="00040000"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Lantinghei SC Extralight">
    <w:panose1 w:val="02000000000000000000"/>
    <w:charset w:val="86"/>
    <w:family w:val="auto"/>
    <w:pitch w:val="default"/>
    <w:sig w:usb0="00000001" w:usb1="08000000" w:usb2="00000000" w:usb3="00000000" w:csb0="00040000" w:csb1="00000000"/>
  </w:font>
  <w:font w:name="Songti SC Regular">
    <w:panose1 w:val="02010800040101010101"/>
    <w:charset w:val="86"/>
    <w:family w:val="auto"/>
    <w:pitch w:val="default"/>
    <w:sig w:usb0="00000001" w:usb1="080F0000" w:usb2="00000000" w:usb3="00000000" w:csb0="00040000" w:csb1="00000000"/>
  </w:font>
  <w:font w:name="Songti SC Light">
    <w:panose1 w:val="02010800040101010101"/>
    <w:charset w:val="86"/>
    <w:family w:val="auto"/>
    <w:pitch w:val="default"/>
    <w:sig w:usb0="00000001" w:usb1="080F0000" w:usb2="00000000" w:usb3="00000000" w:csb0="00040000" w:csb1="00000000"/>
  </w:font>
  <w:font w:name="Songti SC Bold">
    <w:panose1 w:val="02010800040101010101"/>
    <w:charset w:val="86"/>
    <w:family w:val="auto"/>
    <w:pitch w:val="default"/>
    <w:sig w:usb0="00000001" w:usb1="080F0000" w:usb2="00000000" w:usb3="00000000" w:csb0="00040000" w:csb1="00000000"/>
  </w:font>
  <w:font w:name="Heiti SC Light">
    <w:panose1 w:val="02000000000000000000"/>
    <w:charset w:val="86"/>
    <w:family w:val="auto"/>
    <w:pitch w:val="default"/>
    <w:sig w:usb0="8000002F" w:usb1="0800004A" w:usb2="00000000" w:usb3="00000000" w:csb0="203E0000" w:csb1="00000000"/>
  </w:font>
  <w:font w:name="Heiti SC Medium">
    <w:panose1 w:val="02000000000000000000"/>
    <w:charset w:val="86"/>
    <w:family w:val="auto"/>
    <w:pitch w:val="default"/>
    <w:sig w:usb0="8000002F" w:usb1="0800004A" w:usb2="00000000" w:usb3="00000000" w:csb0="203E0000" w:csb1="00000000"/>
  </w:font>
  <w:font w:name="Arial">
    <w:panose1 w:val="020B0604020202090204"/>
    <w:charset w:val="00"/>
    <w:family w:val="swiss"/>
    <w:pitch w:val="default"/>
    <w:sig w:usb0="E0000AFF" w:usb1="00007843" w:usb2="00000001" w:usb3="00000000" w:csb0="400001BF" w:csb1="DFF70000"/>
  </w:font>
  <w:font w:name="Arial Unicode MS">
    <w:panose1 w:val="020B0604020202020204"/>
    <w:charset w:val="86"/>
    <w:family w:val="swiss"/>
    <w:pitch w:val="default"/>
    <w:sig w:usb0="FFFFFFFF" w:usb1="E9FFFFFF" w:usb2="0000003F" w:usb3="00000000" w:csb0="603F01FF" w:csb1="FFFF0000"/>
  </w:font>
  <w:font w:name="微软雅黑">
    <w:altName w:val="汉仪旗黑"/>
    <w:panose1 w:val="020B0503020204020204"/>
    <w:charset w:val="00"/>
    <w:family w:val="swiss"/>
    <w:pitch w:val="default"/>
    <w:sig w:usb0="00000000" w:usb1="00000000" w:usb2="00000016" w:usb3="00000000" w:csb0="0004001F" w:csb1="00000000"/>
  </w:font>
  <w:font w:name="Malgun Gothic Semilight">
    <w:altName w:val="苹方-简"/>
    <w:panose1 w:val="020B0502040204020203"/>
    <w:charset w:val="00"/>
    <w:family w:val="swiss"/>
    <w:pitch w:val="default"/>
    <w:sig w:usb0="00000000" w:usb1="00000000" w:usb2="00000012" w:usb3="00000000" w:csb0="003E01BD" w:csb1="00000000"/>
  </w:font>
  <w:font w:name="汉仪旗黑">
    <w:panose1 w:val="00020600040101010101"/>
    <w:charset w:val="86"/>
    <w:family w:val="auto"/>
    <w:pitch w:val="default"/>
    <w:sig w:usb0="A00002BF" w:usb1="1ACF7CFA" w:usb2="00000016" w:usb3="00000000" w:csb0="0004009F" w:csb1="DFD70000"/>
  </w:font>
  <w:font w:name="Verdana">
    <w:panose1 w:val="020B0604030504040204"/>
    <w:charset w:val="00"/>
    <w:family w:val="swiss"/>
    <w:pitch w:val="default"/>
    <w:sig w:usb0="A10006FF" w:usb1="4000205B" w:usb2="00000010" w:usb3="00000000" w:csb0="2000019F" w:csb1="00000000"/>
  </w:font>
  <w:font w:name="魏碑-繁">
    <w:panose1 w:val="03000800000000000000"/>
    <w:charset w:val="88"/>
    <w:family w:val="auto"/>
    <w:pitch w:val="default"/>
    <w:sig w:usb0="A00002FF" w:usb1="78CFFDFB" w:usb2="00000016" w:usb3="00000000" w:csb0="20120187" w:csb1="00000000"/>
  </w:font>
  <w:font w:name="宋体-简">
    <w:panose1 w:val="02010800040101010101"/>
    <w:charset w:val="86"/>
    <w:family w:val="auto"/>
    <w:pitch w:val="default"/>
    <w:sig w:usb0="00000001" w:usb1="080F0000" w:usb2="00000000" w:usb3="00000000" w:csb0="00040000" w:csb1="00000000"/>
  </w:font>
  <w:font w:name="娃娃体-繁">
    <w:panose1 w:val="040B0500000000000000"/>
    <w:charset w:val="88"/>
    <w:family w:val="auto"/>
    <w:pitch w:val="default"/>
    <w:sig w:usb0="A00000FF" w:usb1="5889787B" w:usb2="00000016" w:usb3="00000000" w:csb0="00100003" w:csb1="00000000"/>
  </w:font>
  <w:font w:name="Hannotate SC Regular">
    <w:panose1 w:val="03000500000000000000"/>
    <w:charset w:val="86"/>
    <w:family w:val="auto"/>
    <w:pitch w:val="default"/>
    <w:sig w:usb0="A00002FF" w:usb1="7ACF7CFB" w:usb2="00000016" w:usb3="00000000" w:csb0="00040001" w:csb1="00000000"/>
  </w:font>
  <w:font w:name="★日文毛笔">
    <w:panose1 w:val="02000609000000000000"/>
    <w:charset w:val="80"/>
    <w:family w:val="auto"/>
    <w:pitch w:val="default"/>
    <w:sig w:usb0="A00002BF" w:usb1="68C7FCFB" w:usb2="00000010"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5C3813"/>
    <w:multiLevelType w:val="singleLevel"/>
    <w:tmpl w:val="605C3813"/>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EF0289"/>
    <w:rsid w:val="179FE690"/>
    <w:rsid w:val="2B5D20EF"/>
    <w:rsid w:val="4FFEB13C"/>
    <w:rsid w:val="76CFFF8F"/>
    <w:rsid w:val="7B7F345B"/>
    <w:rsid w:val="7CF9D940"/>
    <w:rsid w:val="7F9F51E4"/>
    <w:rsid w:val="7FFE2D6C"/>
    <w:rsid w:val="9FFF7BAD"/>
    <w:rsid w:val="BFEF0289"/>
    <w:rsid w:val="DEBFBE64"/>
    <w:rsid w:val="F77F4409"/>
    <w:rsid w:val="FBAF0A62"/>
    <w:rsid w:val="FDE6E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3">
    <w:name w:val="Hyperlink"/>
    <w:qFormat/>
    <w:uiPriority w:val="0"/>
    <w:rPr>
      <w:rFonts w:hint="default" w:ascii="Verdana" w:hAnsi="Verdana"/>
      <w:color w:val="333333"/>
      <w:spacing w:val="45"/>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Office_3.3.1.5149_F1E327BC-269C-435d-A152-05C5408002CA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2021-03-28T14:11:00Z</dcterms:created>
  <dc:creator>zuohanshuo</dc:creator>
  <cp:lastModifiedBy>zuohanshuo</cp:lastModifiedBy>
  <dcterms:modified xsi:type="dcterms:W3CDTF">2021-05-20T12:02:59Z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2052-3.3.1.5149</vt:lpwstr>
  </property>
</Properties>
</file>